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CAD71" w14:textId="77777777" w:rsidR="008826B1" w:rsidRDefault="008826B1">
      <w:pPr>
        <w:pStyle w:val="Podnadpi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right="283"/>
        <w:rPr>
          <w:rFonts w:ascii="Rhymes Display" w:eastAsia="Play" w:hAnsi="Rhymes Display" w:cs="Play"/>
          <w:b/>
          <w:bCs/>
          <w:i w:val="0"/>
          <w:iCs w:val="0"/>
          <w:color w:val="000000"/>
          <w:sz w:val="16"/>
          <w:szCs w:val="16"/>
          <w:u w:color="000000"/>
        </w:rPr>
      </w:pPr>
    </w:p>
    <w:p w14:paraId="35A6AD21" w14:textId="77777777" w:rsidR="008826B1" w:rsidRDefault="008826B1">
      <w:pPr>
        <w:pStyle w:val="Podnadpi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right="283"/>
        <w:rPr>
          <w:rFonts w:ascii="Rhymes Display" w:eastAsia="Play" w:hAnsi="Rhymes Display" w:cs="Play"/>
          <w:b/>
          <w:bCs/>
          <w:i w:val="0"/>
          <w:iCs w:val="0"/>
          <w:color w:val="000000"/>
          <w:sz w:val="16"/>
          <w:szCs w:val="16"/>
          <w:u w:color="000000"/>
        </w:rPr>
      </w:pPr>
    </w:p>
    <w:p w14:paraId="564CA61A" w14:textId="77777777" w:rsidR="008826B1" w:rsidRDefault="002E0AEA">
      <w:pPr>
        <w:pStyle w:val="Podnadpi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79"/>
        <w:ind w:left="283" w:right="283"/>
      </w:pPr>
      <w:r>
        <w:rPr>
          <w:rFonts w:ascii="Rhymes Display" w:eastAsia="Play" w:hAnsi="Rhymes Display" w:cs="Play"/>
          <w:b/>
          <w:bCs/>
          <w:i w:val="0"/>
          <w:iCs w:val="0"/>
          <w:color w:val="000000"/>
          <w:sz w:val="28"/>
          <w:szCs w:val="36"/>
          <w:u w:color="000000"/>
        </w:rPr>
        <w:t xml:space="preserve">A </w:t>
      </w:r>
      <w:proofErr w:type="spellStart"/>
      <w:r>
        <w:rPr>
          <w:rFonts w:ascii="Rhymes Display" w:eastAsia="Play" w:hAnsi="Rhymes Display" w:cs="Play"/>
          <w:b/>
          <w:bCs/>
          <w:i w:val="0"/>
          <w:iCs w:val="0"/>
          <w:color w:val="000000"/>
          <w:sz w:val="28"/>
          <w:szCs w:val="36"/>
          <w:u w:color="000000"/>
        </w:rPr>
        <w:t>Day</w:t>
      </w:r>
      <w:proofErr w:type="spellEnd"/>
      <w:r>
        <w:rPr>
          <w:rFonts w:ascii="Rhymes Display" w:eastAsia="Play" w:hAnsi="Rhymes Display" w:cs="Play"/>
          <w:b/>
          <w:bCs/>
          <w:i w:val="0"/>
          <w:iCs w:val="0"/>
          <w:color w:val="000000"/>
          <w:sz w:val="28"/>
          <w:szCs w:val="36"/>
          <w:u w:color="000000"/>
        </w:rPr>
        <w:t xml:space="preserve"> of </w:t>
      </w:r>
      <w:proofErr w:type="spellStart"/>
      <w:r>
        <w:rPr>
          <w:rFonts w:ascii="Rhymes Display" w:eastAsia="Play" w:hAnsi="Rhymes Display" w:cs="Play"/>
          <w:b/>
          <w:bCs/>
          <w:i w:val="0"/>
          <w:iCs w:val="0"/>
          <w:color w:val="000000"/>
          <w:sz w:val="28"/>
          <w:szCs w:val="36"/>
          <w:u w:color="000000"/>
        </w:rPr>
        <w:t>Sound</w:t>
      </w:r>
      <w:proofErr w:type="spellEnd"/>
      <w:r>
        <w:rPr>
          <w:rFonts w:ascii="Rhymes Display" w:eastAsia="Play" w:hAnsi="Rhymes Display" w:cs="Play"/>
          <w:b/>
          <w:bCs/>
          <w:i w:val="0"/>
          <w:iCs w:val="0"/>
          <w:color w:val="000000"/>
          <w:sz w:val="28"/>
          <w:szCs w:val="36"/>
          <w:u w:color="000000"/>
        </w:rPr>
        <w:t xml:space="preserve"> v GASK jako součást oslav 30. výročí UNESCO</w:t>
      </w:r>
    </w:p>
    <w:p w14:paraId="558D087D" w14:textId="77777777" w:rsidR="008826B1" w:rsidRDefault="002E0AEA">
      <w:pPr>
        <w:pStyle w:val="Podnadpi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79"/>
        <w:ind w:left="283" w:right="283"/>
      </w:pPr>
      <w:r>
        <w:rPr>
          <w:rFonts w:ascii="Rhymes Display" w:eastAsia="Play" w:hAnsi="Rhymes Display" w:cs="Play"/>
          <w:b/>
          <w:bCs/>
          <w:i w:val="0"/>
          <w:iCs w:val="0"/>
          <w:color w:val="000000"/>
          <w:sz w:val="24"/>
          <w:szCs w:val="24"/>
          <w:u w:color="000000"/>
        </w:rPr>
        <w:t>workshopy, koncerty, audiovizuální performance</w:t>
      </w:r>
    </w:p>
    <w:p w14:paraId="1E8B8378" w14:textId="77777777" w:rsidR="008826B1" w:rsidRDefault="00882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i/>
          <w:iCs/>
          <w:sz w:val="22"/>
          <w:szCs w:val="22"/>
          <w:lang w:val="cs-CZ"/>
        </w:rPr>
      </w:pPr>
    </w:p>
    <w:p w14:paraId="693F6730" w14:textId="77777777" w:rsidR="008826B1" w:rsidRDefault="00882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i/>
          <w:iCs/>
          <w:sz w:val="22"/>
          <w:szCs w:val="22"/>
          <w:lang w:val="cs-CZ"/>
        </w:rPr>
      </w:pPr>
    </w:p>
    <w:p w14:paraId="4066790D" w14:textId="77777777" w:rsidR="008826B1" w:rsidRDefault="00882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i/>
          <w:iCs/>
          <w:sz w:val="22"/>
          <w:szCs w:val="22"/>
          <w:lang w:val="cs-CZ"/>
        </w:rPr>
      </w:pPr>
    </w:p>
    <w:p w14:paraId="363EAEAE" w14:textId="46FA1BDA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i/>
          <w:iCs/>
          <w:sz w:val="22"/>
          <w:szCs w:val="22"/>
          <w:lang w:val="cs-CZ"/>
        </w:rPr>
      </w:pPr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 xml:space="preserve">Kutná Hora, </w:t>
      </w:r>
      <w:r w:rsidR="009B4B54">
        <w:rPr>
          <w:rFonts w:ascii="Rhymes Display" w:eastAsia="Play" w:hAnsi="Rhymes Display" w:cs="Play"/>
          <w:i/>
          <w:iCs/>
          <w:sz w:val="22"/>
          <w:szCs w:val="22"/>
          <w:lang w:val="cs-CZ"/>
        </w:rPr>
        <w:t>23</w:t>
      </w:r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 xml:space="preserve">. ledna 2025 – Letošní </w:t>
      </w:r>
      <w:r>
        <w:rPr>
          <w:rFonts w:ascii="Rhymes Display" w:eastAsia="Play" w:hAnsi="Rhymes Display" w:cs="Play"/>
          <w:sz w:val="22"/>
          <w:szCs w:val="22"/>
          <w:lang w:val="cs-CZ"/>
        </w:rPr>
        <w:t>Den zvuku v obrazech</w:t>
      </w:r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 xml:space="preserve"> se odehraje ve znamení oslav 30. výročí zapsání Kutné Hory na seznam světového dědictví UNESCO. Celodenní akce, která se uskuteční v sobotu 14. </w:t>
      </w:r>
      <w:r w:rsidR="009B4B54">
        <w:rPr>
          <w:rFonts w:ascii="Rhymes Display" w:eastAsia="Play" w:hAnsi="Rhymes Display" w:cs="Play"/>
          <w:i/>
          <w:iCs/>
          <w:sz w:val="22"/>
          <w:szCs w:val="22"/>
          <w:lang w:val="cs-CZ"/>
        </w:rPr>
        <w:t>června</w:t>
      </w:r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 xml:space="preserve"> 2025, bude situována do historického jádra města, konkrétně do barokních prostor bývalé jezuitské koleje, Kaple Božího těla a Kostela svatého Jakuba. V rámci </w:t>
      </w:r>
      <w:r>
        <w:rPr>
          <w:rFonts w:ascii="Rhymes Display" w:eastAsia="Play" w:hAnsi="Rhymes Display" w:cs="Play"/>
          <w:sz w:val="22"/>
          <w:szCs w:val="22"/>
          <w:lang w:val="cs-CZ"/>
        </w:rPr>
        <w:t xml:space="preserve">A </w:t>
      </w:r>
      <w:proofErr w:type="spellStart"/>
      <w:r>
        <w:rPr>
          <w:rFonts w:ascii="Rhymes Display" w:eastAsia="Play" w:hAnsi="Rhymes Display" w:cs="Play"/>
          <w:sz w:val="22"/>
          <w:szCs w:val="22"/>
          <w:lang w:val="cs-CZ"/>
        </w:rPr>
        <w:t>Day</w:t>
      </w:r>
      <w:proofErr w:type="spellEnd"/>
      <w:r>
        <w:rPr>
          <w:rFonts w:ascii="Rhymes Display" w:eastAsia="Play" w:hAnsi="Rhymes Display" w:cs="Play"/>
          <w:sz w:val="22"/>
          <w:szCs w:val="22"/>
          <w:lang w:val="cs-CZ"/>
        </w:rPr>
        <w:t xml:space="preserve"> of </w:t>
      </w:r>
      <w:proofErr w:type="spellStart"/>
      <w:r>
        <w:rPr>
          <w:rFonts w:ascii="Rhymes Display" w:eastAsia="Play" w:hAnsi="Rhymes Display" w:cs="Play"/>
          <w:sz w:val="22"/>
          <w:szCs w:val="22"/>
          <w:lang w:val="cs-CZ"/>
        </w:rPr>
        <w:t>Sound</w:t>
      </w:r>
      <w:proofErr w:type="spellEnd"/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 xml:space="preserve"> se představí významní tuzemští i mezinárodní interpreti – kanadský audiovizuální umělec Nicolas </w:t>
      </w:r>
      <w:proofErr w:type="spellStart"/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>Bernier</w:t>
      </w:r>
      <w:proofErr w:type="spellEnd"/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 xml:space="preserve">, jeden z nejzajímavějších rakouských skladatelů současnosti Klaus Lang, sopranistka a </w:t>
      </w:r>
      <w:proofErr w:type="spellStart"/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>choralistka</w:t>
      </w:r>
      <w:proofErr w:type="spellEnd"/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 xml:space="preserve"> Barbora </w:t>
      </w:r>
      <w:proofErr w:type="spellStart"/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>Kabátková</w:t>
      </w:r>
      <w:proofErr w:type="spellEnd"/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 xml:space="preserve"> s triem Romanovská – Tichý – Hrubý a italský hráč na bicí nástroje Elia </w:t>
      </w:r>
      <w:proofErr w:type="spellStart"/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>Moretti</w:t>
      </w:r>
      <w:proofErr w:type="spellEnd"/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 xml:space="preserve">. Pod autorským vedením skladatele Jana Trojana se představí špičkový hráč na saxofon Miroslav Tóth, akordeonista Roman </w:t>
      </w:r>
      <w:proofErr w:type="spellStart"/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>Zabelov</w:t>
      </w:r>
      <w:proofErr w:type="spellEnd"/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 xml:space="preserve"> a audiovizuální umělkyně Linda </w:t>
      </w:r>
      <w:proofErr w:type="spellStart"/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>Arbanová</w:t>
      </w:r>
      <w:proofErr w:type="spellEnd"/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 xml:space="preserve">. I letošní sedmý ročník festivalu pořádaného Galerií Středočeského kraje je v režii skladatele a hudebního publicisty Michala Rataje. </w:t>
      </w:r>
    </w:p>
    <w:p w14:paraId="1DC02394" w14:textId="77777777" w:rsidR="008826B1" w:rsidRDefault="00882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right="283"/>
        <w:rPr>
          <w:rFonts w:ascii="Rhymes Display" w:eastAsia="Play" w:hAnsi="Rhymes Display" w:cs="Play"/>
          <w:sz w:val="22"/>
          <w:szCs w:val="22"/>
          <w:lang w:val="cs-CZ"/>
        </w:rPr>
      </w:pPr>
    </w:p>
    <w:p w14:paraId="6F219A7D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sz w:val="22"/>
          <w:szCs w:val="22"/>
          <w:lang w:val="cs-CZ"/>
        </w:rPr>
      </w:pPr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 xml:space="preserve">A </w:t>
      </w:r>
      <w:proofErr w:type="spellStart"/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>Day</w:t>
      </w:r>
      <w:proofErr w:type="spellEnd"/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 xml:space="preserve"> of </w:t>
      </w:r>
      <w:proofErr w:type="spellStart"/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>Sound</w:t>
      </w:r>
      <w:proofErr w:type="spellEnd"/>
      <w:r>
        <w:rPr>
          <w:rFonts w:ascii="Rhymes Display" w:eastAsia="Play" w:hAnsi="Rhymes Display" w:cs="Play"/>
          <w:sz w:val="22"/>
          <w:szCs w:val="22"/>
          <w:lang w:val="cs-CZ"/>
        </w:rPr>
        <w:t xml:space="preserve"> přináší v letošním roce ponor do vztahů mezi vizualitou a spiritualitou. Budeme naslouchat hudbě, která nás svou rozmanitostí přenáší napříč staletími. Budeme naslouchat zvukům, které inovativním způsobem proměňují vizuální imaginaci. Budeme svědky toho, jak se tradiční liturgický prostor změní v prostor zvukový a spiritualita místa i osobních příběhů posluchačů si podá ruku s imaginací současné hudby. </w:t>
      </w:r>
    </w:p>
    <w:p w14:paraId="77309050" w14:textId="77777777" w:rsidR="008826B1" w:rsidRDefault="00882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sz w:val="22"/>
          <w:szCs w:val="22"/>
          <w:lang w:val="cs-CZ"/>
        </w:rPr>
      </w:pPr>
    </w:p>
    <w:p w14:paraId="1D1D4447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b/>
          <w:bCs/>
          <w:sz w:val="22"/>
          <w:szCs w:val="22"/>
          <w:lang w:val="cs-CZ"/>
        </w:rPr>
      </w:pPr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 xml:space="preserve">[14:00 – 16:00] Vizuální herny GASK / Ateliéry Lektorského centra </w:t>
      </w:r>
    </w:p>
    <w:p w14:paraId="06D10AF9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sz w:val="22"/>
          <w:szCs w:val="22"/>
          <w:lang w:val="cs-CZ"/>
        </w:rPr>
      </w:pPr>
      <w:r>
        <w:rPr>
          <w:rFonts w:ascii="Rhymes Display" w:eastAsia="Play" w:hAnsi="Rhymes Display" w:cs="Play"/>
          <w:sz w:val="22"/>
          <w:szCs w:val="22"/>
          <w:lang w:val="cs-CZ"/>
        </w:rPr>
        <w:t xml:space="preserve">Nejmladším návštěvníkům se v kreativních workshopech bude věnovat skladatelka a hudební pedagožka Darja Kukal </w:t>
      </w:r>
      <w:proofErr w:type="spellStart"/>
      <w:r>
        <w:rPr>
          <w:rFonts w:ascii="Rhymes Display" w:eastAsia="Play" w:hAnsi="Rhymes Display" w:cs="Play"/>
          <w:sz w:val="22"/>
          <w:szCs w:val="22"/>
          <w:lang w:val="cs-CZ"/>
        </w:rPr>
        <w:t>Moiseeva</w:t>
      </w:r>
      <w:proofErr w:type="spellEnd"/>
      <w:r>
        <w:rPr>
          <w:rFonts w:ascii="Rhymes Display" w:eastAsia="Play" w:hAnsi="Rhymes Display" w:cs="Play"/>
          <w:sz w:val="22"/>
          <w:szCs w:val="22"/>
          <w:lang w:val="cs-CZ"/>
        </w:rPr>
        <w:t xml:space="preserve">. </w:t>
      </w:r>
    </w:p>
    <w:p w14:paraId="1C9EA842" w14:textId="77777777" w:rsidR="008826B1" w:rsidRDefault="00882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sz w:val="22"/>
          <w:szCs w:val="22"/>
          <w:lang w:val="cs-CZ"/>
        </w:rPr>
      </w:pPr>
    </w:p>
    <w:p w14:paraId="0DA9AF7E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b/>
          <w:bCs/>
          <w:sz w:val="22"/>
          <w:szCs w:val="22"/>
          <w:lang w:val="cs-CZ"/>
        </w:rPr>
      </w:pPr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>[14:00 – 20:00] Barokní lékárna</w:t>
      </w:r>
    </w:p>
    <w:p w14:paraId="41BE1B23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sz w:val="22"/>
          <w:szCs w:val="22"/>
          <w:lang w:val="cs-CZ"/>
        </w:rPr>
      </w:pPr>
      <w:r>
        <w:rPr>
          <w:rFonts w:ascii="Rhymes Display" w:eastAsia="Play" w:hAnsi="Rhymes Display" w:cs="Play"/>
          <w:sz w:val="22"/>
          <w:szCs w:val="22"/>
          <w:lang w:val="cs-CZ"/>
        </w:rPr>
        <w:t xml:space="preserve">Celý den bude pro posluchače připraveno zvukové kino – prostor určený k nerušenému poslechu imerzních zvukových kompozic. Obrazy tam povstávají ze zvuku. </w:t>
      </w:r>
    </w:p>
    <w:p w14:paraId="3523E78E" w14:textId="77777777" w:rsidR="008826B1" w:rsidRDefault="00882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sz w:val="22"/>
          <w:szCs w:val="22"/>
          <w:lang w:val="cs-CZ"/>
        </w:rPr>
      </w:pPr>
    </w:p>
    <w:p w14:paraId="3D770442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b/>
          <w:bCs/>
          <w:sz w:val="22"/>
          <w:szCs w:val="22"/>
          <w:lang w:val="cs-CZ"/>
        </w:rPr>
      </w:pPr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>[15:00, 17:30] Expozice GASK</w:t>
      </w:r>
    </w:p>
    <w:p w14:paraId="19EB315E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sz w:val="22"/>
          <w:szCs w:val="22"/>
          <w:lang w:val="cs-CZ"/>
        </w:rPr>
      </w:pPr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>Labyrintem</w:t>
      </w:r>
      <w:r>
        <w:rPr>
          <w:rFonts w:ascii="Rhymes Display" w:eastAsia="Play" w:hAnsi="Rhymes Display" w:cs="Play"/>
          <w:sz w:val="22"/>
          <w:szCs w:val="22"/>
          <w:lang w:val="cs-CZ"/>
        </w:rPr>
        <w:t xml:space="preserve"> </w:t>
      </w:r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>–</w:t>
      </w:r>
      <w:r>
        <w:rPr>
          <w:rFonts w:ascii="Rhymes Display" w:eastAsia="Play" w:hAnsi="Rhymes Display" w:cs="Play"/>
          <w:sz w:val="22"/>
          <w:szCs w:val="22"/>
          <w:lang w:val="cs-CZ"/>
        </w:rPr>
        <w:t xml:space="preserve"> stálou expozicí v GASK </w:t>
      </w:r>
      <w:r>
        <w:rPr>
          <w:rFonts w:ascii="Rhymes Display" w:eastAsia="Play" w:hAnsi="Rhymes Display" w:cs="Play"/>
          <w:i/>
          <w:iCs/>
          <w:sz w:val="22"/>
          <w:szCs w:val="22"/>
          <w:lang w:val="cs-CZ"/>
        </w:rPr>
        <w:t xml:space="preserve">– </w:t>
      </w:r>
      <w:r>
        <w:rPr>
          <w:rFonts w:ascii="Rhymes Display" w:eastAsia="Play" w:hAnsi="Rhymes Display" w:cs="Play"/>
          <w:sz w:val="22"/>
          <w:szCs w:val="22"/>
          <w:lang w:val="cs-CZ"/>
        </w:rPr>
        <w:t xml:space="preserve">bude návštěvníky v průběhu odpoledne doprovázet italský hráč na bicí nástroje </w:t>
      </w:r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 xml:space="preserve">Elia </w:t>
      </w:r>
      <w:proofErr w:type="spellStart"/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>Moretti</w:t>
      </w:r>
      <w:proofErr w:type="spellEnd"/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>.</w:t>
      </w:r>
      <w:r>
        <w:rPr>
          <w:rFonts w:ascii="Rhymes Display" w:eastAsia="Play" w:hAnsi="Rhymes Display" w:cs="Play"/>
          <w:sz w:val="22"/>
          <w:szCs w:val="22"/>
          <w:lang w:val="cs-CZ"/>
        </w:rPr>
        <w:t xml:space="preserve"> Svým inovativním využíváním široké </w:t>
      </w:r>
      <w:proofErr w:type="spellStart"/>
      <w:r>
        <w:rPr>
          <w:rFonts w:ascii="Rhymes Display" w:eastAsia="Play" w:hAnsi="Rhymes Display" w:cs="Play"/>
          <w:sz w:val="22"/>
          <w:szCs w:val="22"/>
          <w:lang w:val="cs-CZ"/>
        </w:rPr>
        <w:t>perkusivní</w:t>
      </w:r>
      <w:proofErr w:type="spellEnd"/>
      <w:r>
        <w:rPr>
          <w:rFonts w:ascii="Rhymes Display" w:eastAsia="Play" w:hAnsi="Rhymes Display" w:cs="Play"/>
          <w:sz w:val="22"/>
          <w:szCs w:val="22"/>
          <w:lang w:val="cs-CZ"/>
        </w:rPr>
        <w:t xml:space="preserve"> palety vytvoří jakýsi paralelní zvukový svět k onomu (audio-)vizuálnímu světu prezentovanému ve vlastních expozicích. Zvuková procházka bude doprovázena úvodním slovem kurátorů. </w:t>
      </w:r>
    </w:p>
    <w:p w14:paraId="6ED1B15F" w14:textId="77777777" w:rsidR="008826B1" w:rsidRDefault="00882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sz w:val="22"/>
          <w:szCs w:val="22"/>
          <w:lang w:val="cs-CZ"/>
        </w:rPr>
      </w:pPr>
    </w:p>
    <w:p w14:paraId="7D8E7BA0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b/>
          <w:bCs/>
          <w:sz w:val="22"/>
          <w:szCs w:val="22"/>
          <w:lang w:val="cs-CZ"/>
        </w:rPr>
      </w:pPr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>[16:00 – 17:00] Kaple Božího těla</w:t>
      </w:r>
    </w:p>
    <w:p w14:paraId="5E299B8A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b/>
          <w:bCs/>
          <w:sz w:val="22"/>
          <w:szCs w:val="22"/>
          <w:lang w:val="cs-CZ"/>
        </w:rPr>
      </w:pPr>
      <w:r>
        <w:rPr>
          <w:rFonts w:ascii="Rhymes Display" w:eastAsia="Play" w:hAnsi="Rhymes Display" w:cs="Play"/>
          <w:sz w:val="22"/>
          <w:szCs w:val="22"/>
          <w:lang w:val="cs-CZ"/>
        </w:rPr>
        <w:t xml:space="preserve">Kaple Božího těla v těsném sousedství GASK a chrámu sv. Barbory se rozezní hudbou putující napříč staletími. Představí se kvartet špičkových domácích hudebníků v čele se sopranistkou </w:t>
      </w:r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 xml:space="preserve">Barborou </w:t>
      </w:r>
      <w:proofErr w:type="spellStart"/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>Kabátkovou</w:t>
      </w:r>
      <w:proofErr w:type="spellEnd"/>
      <w:r>
        <w:rPr>
          <w:rFonts w:ascii="Rhymes Display" w:eastAsia="Play" w:hAnsi="Rhymes Display" w:cs="Play"/>
          <w:sz w:val="22"/>
          <w:szCs w:val="22"/>
          <w:lang w:val="cs-CZ"/>
        </w:rPr>
        <w:t xml:space="preserve">, špičkovou evropskou interpretkou gregoriánského chorálu a rané středověké hudby. V rámci festivalového vystoupení přidá hru na středověkou harfu a psaltérium. </w:t>
      </w:r>
      <w:proofErr w:type="spellStart"/>
      <w:r>
        <w:rPr>
          <w:rFonts w:ascii="Rhymes Display" w:eastAsia="Play" w:hAnsi="Rhymes Display" w:cs="Play"/>
          <w:sz w:val="22"/>
          <w:szCs w:val="22"/>
          <w:lang w:val="cs-CZ"/>
        </w:rPr>
        <w:t>Kabátkovou</w:t>
      </w:r>
      <w:proofErr w:type="spellEnd"/>
      <w:r>
        <w:rPr>
          <w:rFonts w:ascii="Rhymes Display" w:eastAsia="Play" w:hAnsi="Rhymes Display" w:cs="Play"/>
          <w:sz w:val="22"/>
          <w:szCs w:val="22"/>
          <w:lang w:val="cs-CZ"/>
        </w:rPr>
        <w:t xml:space="preserve"> doprovodí </w:t>
      </w:r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>trio Romanovská – Tichý – Hrubý</w:t>
      </w:r>
      <w:r>
        <w:rPr>
          <w:rFonts w:ascii="Rhymes Display" w:eastAsia="Play" w:hAnsi="Rhymes Display" w:cs="Play"/>
          <w:sz w:val="22"/>
          <w:szCs w:val="22"/>
          <w:lang w:val="cs-CZ"/>
        </w:rPr>
        <w:t>.</w:t>
      </w:r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 xml:space="preserve"> </w:t>
      </w:r>
    </w:p>
    <w:p w14:paraId="7D40E50E" w14:textId="77777777" w:rsidR="008826B1" w:rsidRDefault="00882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right="283"/>
        <w:rPr>
          <w:rFonts w:ascii="Rhymes Display" w:eastAsia="Play" w:hAnsi="Rhymes Display" w:cs="Play"/>
          <w:sz w:val="22"/>
          <w:szCs w:val="22"/>
          <w:lang w:val="cs-CZ"/>
        </w:rPr>
      </w:pPr>
    </w:p>
    <w:p w14:paraId="3DA047D1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b/>
          <w:bCs/>
          <w:sz w:val="22"/>
          <w:szCs w:val="22"/>
          <w:lang w:val="cs-CZ"/>
        </w:rPr>
      </w:pPr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>[18:30 – 19:30] Barokní refektář</w:t>
      </w:r>
    </w:p>
    <w:p w14:paraId="48EFEEF9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b/>
          <w:bCs/>
          <w:sz w:val="22"/>
          <w:szCs w:val="22"/>
          <w:lang w:val="cs-CZ"/>
        </w:rPr>
      </w:pPr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>VISIONS COULEURS</w:t>
      </w:r>
    </w:p>
    <w:p w14:paraId="37AF9C53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sz w:val="22"/>
          <w:szCs w:val="22"/>
          <w:lang w:val="cs-CZ"/>
        </w:rPr>
      </w:pPr>
      <w:r>
        <w:rPr>
          <w:rFonts w:ascii="Rhymes Display" w:eastAsia="Play" w:hAnsi="Rhymes Display" w:cs="Play"/>
          <w:sz w:val="22"/>
          <w:szCs w:val="22"/>
          <w:lang w:val="cs-CZ"/>
        </w:rPr>
        <w:t xml:space="preserve">Strhující audiovizuální performance předvede kanadský umělec </w:t>
      </w:r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 xml:space="preserve">Nicolas </w:t>
      </w:r>
      <w:proofErr w:type="spellStart"/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>Bernier</w:t>
      </w:r>
      <w:proofErr w:type="spellEnd"/>
      <w:r>
        <w:rPr>
          <w:rFonts w:ascii="Rhymes Display" w:eastAsia="Play" w:hAnsi="Rhymes Display" w:cs="Play"/>
          <w:sz w:val="22"/>
          <w:szCs w:val="22"/>
          <w:lang w:val="cs-CZ"/>
        </w:rPr>
        <w:t xml:space="preserve">. Jeden z nejzajímavějších audiovizuálních umělců současné světové scény se pouští do intenzivního mixu živé projekce a virtuózní hry na analogové syntezátory. Jako posluchači a diváci se ocitáme uvnitř intenzivní audiovizuální imerze v barokním refektáři kláštera. </w:t>
      </w:r>
    </w:p>
    <w:p w14:paraId="670CFC22" w14:textId="77777777" w:rsidR="008826B1" w:rsidRDefault="00882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right="283"/>
        <w:rPr>
          <w:rFonts w:ascii="Rhymes Display" w:eastAsia="Play" w:hAnsi="Rhymes Display" w:cs="Play"/>
          <w:b/>
          <w:bCs/>
          <w:sz w:val="22"/>
          <w:szCs w:val="22"/>
          <w:lang w:val="cs-CZ"/>
        </w:rPr>
      </w:pPr>
    </w:p>
    <w:p w14:paraId="78319856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b/>
          <w:bCs/>
          <w:sz w:val="22"/>
          <w:szCs w:val="22"/>
          <w:lang w:val="cs-CZ"/>
        </w:rPr>
      </w:pPr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>[20:00 – 20:45] Kostel sv. Jakuba</w:t>
      </w:r>
    </w:p>
    <w:p w14:paraId="21AE2257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sz w:val="22"/>
          <w:szCs w:val="22"/>
          <w:lang w:val="cs-CZ"/>
        </w:rPr>
      </w:pPr>
      <w:r>
        <w:rPr>
          <w:rFonts w:ascii="Rhymes Display" w:eastAsia="Play" w:hAnsi="Rhymes Display" w:cs="Play"/>
          <w:sz w:val="22"/>
          <w:szCs w:val="22"/>
          <w:lang w:val="cs-CZ"/>
        </w:rPr>
        <w:t xml:space="preserve">Kostel sv. Jakuba bude závěrečným prostorem zvukového putování mezi spiritualitou a imaginací. První audiovizuální část celovečerního koncertu bude patřit čtveřici umělců pod autorským vedením skladatele </w:t>
      </w:r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>Jana Trojana</w:t>
      </w:r>
      <w:r>
        <w:rPr>
          <w:rFonts w:ascii="Rhymes Display" w:eastAsia="Play" w:hAnsi="Rhymes Display" w:cs="Play"/>
          <w:sz w:val="22"/>
          <w:szCs w:val="22"/>
          <w:lang w:val="cs-CZ"/>
        </w:rPr>
        <w:t xml:space="preserve">. Jeho práce zněly například v Anežském klášteře, kostele U Salvátora, v kostele Nejsvětějšího Salvátora a u </w:t>
      </w:r>
      <w:proofErr w:type="gramStart"/>
      <w:r>
        <w:rPr>
          <w:rFonts w:ascii="Rhymes Display" w:eastAsia="Play" w:hAnsi="Rhymes Display" w:cs="Play"/>
          <w:sz w:val="22"/>
          <w:szCs w:val="22"/>
          <w:lang w:val="cs-CZ"/>
        </w:rPr>
        <w:t>Sv.</w:t>
      </w:r>
      <w:proofErr w:type="gramEnd"/>
      <w:r>
        <w:rPr>
          <w:rFonts w:ascii="Rhymes Display" w:eastAsia="Play" w:hAnsi="Rhymes Display" w:cs="Play"/>
          <w:sz w:val="22"/>
          <w:szCs w:val="22"/>
          <w:lang w:val="cs-CZ"/>
        </w:rPr>
        <w:t xml:space="preserve"> Jiljí v Praze, v </w:t>
      </w:r>
      <w:proofErr w:type="spellStart"/>
      <w:r>
        <w:rPr>
          <w:rFonts w:ascii="Rhymes Display" w:eastAsia="Play" w:hAnsi="Rhymes Display" w:cs="Play"/>
          <w:sz w:val="22"/>
          <w:szCs w:val="22"/>
          <w:lang w:val="cs-CZ"/>
        </w:rPr>
        <w:t>podlipnických</w:t>
      </w:r>
      <w:proofErr w:type="spellEnd"/>
      <w:r>
        <w:rPr>
          <w:rFonts w:ascii="Rhymes Display" w:eastAsia="Play" w:hAnsi="Rhymes Display" w:cs="Play"/>
          <w:sz w:val="22"/>
          <w:szCs w:val="22"/>
          <w:lang w:val="cs-CZ"/>
        </w:rPr>
        <w:t xml:space="preserve"> kostelích a na mnoha dalších místech. </w:t>
      </w:r>
    </w:p>
    <w:p w14:paraId="30682A44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sz w:val="22"/>
          <w:szCs w:val="22"/>
          <w:lang w:val="cs-CZ"/>
        </w:rPr>
      </w:pPr>
      <w:r>
        <w:rPr>
          <w:rFonts w:ascii="Rhymes Display" w:eastAsia="Play" w:hAnsi="Rhymes Display" w:cs="Play"/>
          <w:sz w:val="22"/>
          <w:szCs w:val="22"/>
          <w:lang w:val="cs-CZ"/>
        </w:rPr>
        <w:t xml:space="preserve">Do liturgického prostoru s Janem Trojanem vstoupí špičkový hráč na saxofon </w:t>
      </w:r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>Miroslav Tóth</w:t>
      </w:r>
      <w:r>
        <w:rPr>
          <w:rFonts w:ascii="Rhymes Display" w:eastAsia="Play" w:hAnsi="Rhymes Display" w:cs="Play"/>
          <w:sz w:val="22"/>
          <w:szCs w:val="22"/>
          <w:lang w:val="cs-CZ"/>
        </w:rPr>
        <w:t xml:space="preserve"> a akordeonista </w:t>
      </w:r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 xml:space="preserve">Roman </w:t>
      </w:r>
      <w:proofErr w:type="spellStart"/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>Zabelov</w:t>
      </w:r>
      <w:proofErr w:type="spellEnd"/>
      <w:r>
        <w:rPr>
          <w:rFonts w:ascii="Rhymes Display" w:eastAsia="Play" w:hAnsi="Rhymes Display" w:cs="Play"/>
          <w:sz w:val="22"/>
          <w:szCs w:val="22"/>
          <w:lang w:val="cs-CZ"/>
        </w:rPr>
        <w:t xml:space="preserve">. O </w:t>
      </w:r>
      <w:proofErr w:type="spellStart"/>
      <w:r>
        <w:rPr>
          <w:rFonts w:ascii="Rhymes Display" w:eastAsia="Play" w:hAnsi="Rhymes Display" w:cs="Play"/>
          <w:sz w:val="22"/>
          <w:szCs w:val="22"/>
          <w:lang w:val="cs-CZ"/>
        </w:rPr>
        <w:t>site-specific</w:t>
      </w:r>
      <w:proofErr w:type="spellEnd"/>
      <w:r>
        <w:rPr>
          <w:rFonts w:ascii="Rhymes Display" w:eastAsia="Play" w:hAnsi="Rhymes Display" w:cs="Play"/>
          <w:sz w:val="22"/>
          <w:szCs w:val="22"/>
          <w:lang w:val="cs-CZ"/>
        </w:rPr>
        <w:t xml:space="preserve"> videoprojekci se postará </w:t>
      </w:r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 xml:space="preserve">Linda </w:t>
      </w:r>
      <w:proofErr w:type="spellStart"/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>Arbanová</w:t>
      </w:r>
      <w:proofErr w:type="spellEnd"/>
      <w:r>
        <w:rPr>
          <w:rFonts w:ascii="Rhymes Display" w:eastAsia="Play" w:hAnsi="Rhymes Display" w:cs="Play"/>
          <w:sz w:val="22"/>
          <w:szCs w:val="22"/>
          <w:lang w:val="cs-CZ"/>
        </w:rPr>
        <w:t xml:space="preserve">, která s umělci spolupracovala například při unikátním „oživování“ fresek klášterního refektáře u </w:t>
      </w:r>
      <w:proofErr w:type="gramStart"/>
      <w:r>
        <w:rPr>
          <w:rFonts w:ascii="Rhymes Display" w:eastAsia="Play" w:hAnsi="Rhymes Display" w:cs="Play"/>
          <w:sz w:val="22"/>
          <w:szCs w:val="22"/>
          <w:lang w:val="cs-CZ"/>
        </w:rPr>
        <w:t>Sv.</w:t>
      </w:r>
      <w:proofErr w:type="gramEnd"/>
      <w:r>
        <w:rPr>
          <w:rFonts w:ascii="Rhymes Display" w:eastAsia="Play" w:hAnsi="Rhymes Display" w:cs="Play"/>
          <w:sz w:val="22"/>
          <w:szCs w:val="22"/>
          <w:lang w:val="cs-CZ"/>
        </w:rPr>
        <w:t xml:space="preserve"> Jiljí v Praze. </w:t>
      </w:r>
    </w:p>
    <w:p w14:paraId="272A3132" w14:textId="77777777" w:rsidR="008826B1" w:rsidRDefault="00882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right="283"/>
        <w:rPr>
          <w:rFonts w:ascii="Rhymes Display" w:eastAsia="Play" w:hAnsi="Rhymes Display" w:cs="Play"/>
          <w:sz w:val="22"/>
          <w:szCs w:val="22"/>
          <w:lang w:val="cs-CZ"/>
        </w:rPr>
      </w:pPr>
    </w:p>
    <w:p w14:paraId="18AE1160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b/>
          <w:bCs/>
          <w:sz w:val="22"/>
          <w:szCs w:val="22"/>
          <w:lang w:val="cs-CZ"/>
        </w:rPr>
      </w:pPr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>[21:00 – 22:00] Kostel sv. Jakuba</w:t>
      </w:r>
    </w:p>
    <w:p w14:paraId="68DD4AEB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sz w:val="22"/>
          <w:szCs w:val="22"/>
          <w:lang w:val="cs-CZ"/>
        </w:rPr>
      </w:pPr>
      <w:r>
        <w:rPr>
          <w:rFonts w:ascii="Rhymes Display" w:eastAsia="Play" w:hAnsi="Rhymes Display" w:cs="Play"/>
          <w:sz w:val="22"/>
          <w:szCs w:val="22"/>
          <w:lang w:val="cs-CZ"/>
        </w:rPr>
        <w:t xml:space="preserve">O závěrečný festivalový koncert se postará jeden z nejzajímavějších rakouských skladatelů současnosti </w:t>
      </w:r>
      <w:r>
        <w:rPr>
          <w:rFonts w:ascii="Rhymes Display" w:eastAsia="Play" w:hAnsi="Rhymes Display" w:cs="Play"/>
          <w:b/>
          <w:bCs/>
          <w:sz w:val="22"/>
          <w:szCs w:val="22"/>
          <w:lang w:val="cs-CZ"/>
        </w:rPr>
        <w:t>Klaus Lang</w:t>
      </w:r>
      <w:r>
        <w:rPr>
          <w:rFonts w:ascii="Rhymes Display" w:eastAsia="Play" w:hAnsi="Rhymes Display" w:cs="Play"/>
          <w:sz w:val="22"/>
          <w:szCs w:val="22"/>
          <w:lang w:val="cs-CZ"/>
        </w:rPr>
        <w:t xml:space="preserve">. Ve svém varhanním koncertu přednese liturgické skladby z doby raného francouzského středověku, stejně jako své vlastní kompozice pro varhany propojené improvizací. Pro Klause Langa je hudba „časem, který se stává slyšitelným“. Při naslouchání takto chápané hudbě v chrámovém prostoru sestupujeme kamsi hlouběji, snad dokonce na hlubinu, a ocitáme se v dialogu s vlastním nitrem. </w:t>
      </w:r>
    </w:p>
    <w:p w14:paraId="0C8FF84F" w14:textId="77777777" w:rsidR="008826B1" w:rsidRDefault="00882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right="283"/>
        <w:rPr>
          <w:rFonts w:ascii="Rhymes Display" w:eastAsia="Play" w:hAnsi="Rhymes Display" w:cs="Play"/>
          <w:sz w:val="22"/>
          <w:szCs w:val="22"/>
          <w:lang w:val="cs-CZ"/>
        </w:rPr>
      </w:pPr>
    </w:p>
    <w:p w14:paraId="0A35A780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Style w:val="dnA"/>
          <w:rFonts w:ascii="Rhymes Display" w:eastAsia="Play" w:hAnsi="Rhymes Display" w:cs="Play"/>
          <w:sz w:val="22"/>
          <w:szCs w:val="22"/>
          <w:lang w:val="cs-CZ"/>
        </w:rPr>
      </w:pPr>
      <w:r>
        <w:rPr>
          <w:rStyle w:val="dnA"/>
          <w:rFonts w:ascii="Rhymes Display" w:eastAsia="Play" w:hAnsi="Rhymes Display" w:cs="Play"/>
          <w:i/>
          <w:iCs/>
          <w:sz w:val="22"/>
          <w:szCs w:val="22"/>
          <w:lang w:val="cs-CZ"/>
        </w:rPr>
        <w:t xml:space="preserve">A </w:t>
      </w:r>
      <w:proofErr w:type="spellStart"/>
      <w:r>
        <w:rPr>
          <w:rStyle w:val="dnA"/>
          <w:rFonts w:ascii="Rhymes Display" w:eastAsia="Play" w:hAnsi="Rhymes Display" w:cs="Play"/>
          <w:i/>
          <w:iCs/>
          <w:sz w:val="22"/>
          <w:szCs w:val="22"/>
          <w:lang w:val="cs-CZ"/>
        </w:rPr>
        <w:t>Day</w:t>
      </w:r>
      <w:proofErr w:type="spellEnd"/>
      <w:r>
        <w:rPr>
          <w:rStyle w:val="dnA"/>
          <w:rFonts w:ascii="Rhymes Display" w:eastAsia="Play" w:hAnsi="Rhymes Display" w:cs="Play"/>
          <w:i/>
          <w:iCs/>
          <w:sz w:val="22"/>
          <w:szCs w:val="22"/>
          <w:lang w:val="cs-CZ"/>
        </w:rPr>
        <w:t xml:space="preserve"> of </w:t>
      </w:r>
      <w:proofErr w:type="spellStart"/>
      <w:r>
        <w:rPr>
          <w:rStyle w:val="dnA"/>
          <w:rFonts w:ascii="Rhymes Display" w:eastAsia="Play" w:hAnsi="Rhymes Display" w:cs="Play"/>
          <w:i/>
          <w:iCs/>
          <w:sz w:val="22"/>
          <w:szCs w:val="22"/>
          <w:lang w:val="cs-CZ"/>
        </w:rPr>
        <w:t>Sound</w:t>
      </w:r>
      <w:proofErr w:type="spellEnd"/>
      <w:r>
        <w:rPr>
          <w:rStyle w:val="dnA"/>
          <w:rFonts w:ascii="Rhymes Display" w:eastAsia="Play" w:hAnsi="Rhymes Display" w:cs="Play"/>
          <w:sz w:val="22"/>
          <w:szCs w:val="22"/>
          <w:lang w:val="cs-CZ"/>
        </w:rPr>
        <w:t xml:space="preserve"> lze navštívit při zakoupení vstupenky na proměnné výstavy v GASK. Součástí vstupenky je volný vstup do nové stálé expozice </w:t>
      </w:r>
      <w:r>
        <w:rPr>
          <w:rStyle w:val="dnA"/>
          <w:rFonts w:ascii="Rhymes Display" w:eastAsia="Play" w:hAnsi="Rhymes Display" w:cs="Play"/>
          <w:i/>
          <w:iCs/>
          <w:sz w:val="22"/>
          <w:szCs w:val="22"/>
          <w:lang w:val="cs-CZ"/>
        </w:rPr>
        <w:t>Labyrintem</w:t>
      </w:r>
      <w:r>
        <w:rPr>
          <w:rStyle w:val="dnA"/>
          <w:rFonts w:ascii="Rhymes Display" w:eastAsia="Play" w:hAnsi="Rhymes Display" w:cs="Play"/>
          <w:sz w:val="22"/>
          <w:szCs w:val="22"/>
          <w:lang w:val="cs-CZ"/>
        </w:rPr>
        <w:t xml:space="preserve">, na výstavu </w:t>
      </w:r>
      <w:proofErr w:type="spellStart"/>
      <w:r>
        <w:rPr>
          <w:rStyle w:val="dnA"/>
          <w:rFonts w:ascii="Rhymes Display" w:eastAsia="Play" w:hAnsi="Rhymes Display" w:cs="Play"/>
          <w:i/>
          <w:iCs/>
          <w:sz w:val="22"/>
          <w:szCs w:val="22"/>
          <w:lang w:val="cs-CZ"/>
        </w:rPr>
        <w:t>Mysův</w:t>
      </w:r>
      <w:proofErr w:type="spellEnd"/>
      <w:r>
        <w:rPr>
          <w:rStyle w:val="dnA"/>
          <w:rFonts w:ascii="Rhymes Display" w:eastAsia="Play" w:hAnsi="Rhymes Display" w:cs="Play"/>
          <w:i/>
          <w:iCs/>
          <w:sz w:val="22"/>
          <w:szCs w:val="22"/>
          <w:lang w:val="cs-CZ"/>
        </w:rPr>
        <w:t xml:space="preserve"> Horn</w:t>
      </w:r>
      <w:r>
        <w:rPr>
          <w:rStyle w:val="dnA"/>
          <w:rFonts w:ascii="Rhymes Display" w:eastAsia="Play" w:hAnsi="Rhymes Display" w:cs="Play"/>
          <w:sz w:val="22"/>
          <w:szCs w:val="22"/>
          <w:lang w:val="cs-CZ"/>
        </w:rPr>
        <w:t xml:space="preserve"> autorek </w:t>
      </w:r>
      <w:r>
        <w:rPr>
          <w:rStyle w:val="dnA"/>
          <w:rFonts w:ascii="Rhymes Display" w:eastAsia="Play" w:hAnsi="Rhymes Display" w:cs="Play"/>
          <w:i/>
          <w:iCs/>
          <w:sz w:val="22"/>
          <w:szCs w:val="22"/>
          <w:lang w:val="cs-CZ"/>
        </w:rPr>
        <w:t xml:space="preserve">Veroniky </w:t>
      </w:r>
      <w:proofErr w:type="spellStart"/>
      <w:r>
        <w:rPr>
          <w:rStyle w:val="dnA"/>
          <w:rFonts w:ascii="Rhymes Display" w:eastAsia="Play" w:hAnsi="Rhymes Display" w:cs="Play"/>
          <w:i/>
          <w:iCs/>
          <w:sz w:val="22"/>
          <w:szCs w:val="22"/>
          <w:lang w:val="cs-CZ"/>
        </w:rPr>
        <w:t>Šrek</w:t>
      </w:r>
      <w:proofErr w:type="spellEnd"/>
      <w:r>
        <w:rPr>
          <w:rStyle w:val="dnA"/>
          <w:rFonts w:ascii="Rhymes Display" w:eastAsia="Play" w:hAnsi="Rhymes Display" w:cs="Play"/>
          <w:i/>
          <w:iCs/>
          <w:sz w:val="22"/>
          <w:szCs w:val="22"/>
          <w:lang w:val="cs-CZ"/>
        </w:rPr>
        <w:t xml:space="preserve"> Bromové</w:t>
      </w:r>
      <w:r>
        <w:rPr>
          <w:rStyle w:val="dnA"/>
          <w:rFonts w:ascii="Rhymes Display" w:eastAsia="Play" w:hAnsi="Rhymes Display" w:cs="Play"/>
          <w:sz w:val="22"/>
          <w:szCs w:val="22"/>
          <w:lang w:val="cs-CZ"/>
        </w:rPr>
        <w:t xml:space="preserve">, </w:t>
      </w:r>
      <w:r>
        <w:rPr>
          <w:rStyle w:val="dnA"/>
          <w:rFonts w:ascii="Rhymes Display" w:eastAsia="Play" w:hAnsi="Rhymes Display" w:cs="Play"/>
          <w:i/>
          <w:iCs/>
          <w:sz w:val="22"/>
          <w:szCs w:val="22"/>
          <w:lang w:val="cs-CZ"/>
        </w:rPr>
        <w:t>Markéty Othové</w:t>
      </w:r>
      <w:r>
        <w:rPr>
          <w:rStyle w:val="dnA"/>
          <w:rFonts w:ascii="Rhymes Display" w:eastAsia="Play" w:hAnsi="Rhymes Display" w:cs="Play"/>
          <w:sz w:val="22"/>
          <w:szCs w:val="22"/>
          <w:lang w:val="cs-CZ"/>
        </w:rPr>
        <w:t xml:space="preserve"> a </w:t>
      </w:r>
      <w:r>
        <w:rPr>
          <w:rStyle w:val="dnA"/>
          <w:rFonts w:ascii="Rhymes Display" w:eastAsia="Play" w:hAnsi="Rhymes Display" w:cs="Play"/>
          <w:i/>
          <w:iCs/>
          <w:sz w:val="22"/>
          <w:szCs w:val="22"/>
          <w:lang w:val="cs-CZ"/>
        </w:rPr>
        <w:t>Kateřiny Vincourové</w:t>
      </w:r>
      <w:r>
        <w:rPr>
          <w:rStyle w:val="dnA"/>
          <w:rFonts w:ascii="Rhymes Display" w:eastAsia="Play" w:hAnsi="Rhymes Display" w:cs="Play"/>
          <w:sz w:val="22"/>
          <w:szCs w:val="22"/>
          <w:lang w:val="cs-CZ"/>
        </w:rPr>
        <w:t xml:space="preserve">, na výstavu animátora Pavla Koutského a na další aktuální výstavy. Součástí vstupenky je také vstup do dětského koutku a vizuálních heren. </w:t>
      </w:r>
    </w:p>
    <w:p w14:paraId="476780D6" w14:textId="77777777" w:rsidR="008826B1" w:rsidRDefault="00882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right="283"/>
        <w:rPr>
          <w:rStyle w:val="dnA"/>
          <w:rFonts w:ascii="Rhymes Display" w:eastAsia="Play" w:hAnsi="Rhymes Display" w:cs="Play"/>
          <w:sz w:val="22"/>
          <w:szCs w:val="22"/>
          <w:lang w:val="cs-CZ"/>
        </w:rPr>
      </w:pPr>
    </w:p>
    <w:p w14:paraId="68C67971" w14:textId="77777777" w:rsidR="008826B1" w:rsidRDefault="00882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right="283"/>
        <w:rPr>
          <w:rStyle w:val="dnA"/>
          <w:rFonts w:ascii="Rhymes Display" w:eastAsia="Play" w:hAnsi="Rhymes Display" w:cs="Play"/>
          <w:sz w:val="22"/>
          <w:szCs w:val="22"/>
          <w:lang w:val="cs-CZ"/>
        </w:rPr>
      </w:pPr>
    </w:p>
    <w:p w14:paraId="212DCCE1" w14:textId="699F4B9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Style w:val="dnA"/>
          <w:rFonts w:ascii="Rhymes Display" w:eastAsia="Play" w:hAnsi="Rhymes Display" w:cs="Play"/>
          <w:sz w:val="22"/>
          <w:szCs w:val="22"/>
          <w:lang w:val="pl-PL"/>
        </w:rPr>
      </w:pPr>
      <w:r>
        <w:rPr>
          <w:rStyle w:val="dnA"/>
          <w:rFonts w:ascii="Rhymes Display" w:eastAsia="Play" w:hAnsi="Rhymes Display" w:cs="Play"/>
          <w:sz w:val="22"/>
          <w:szCs w:val="22"/>
          <w:lang w:val="cs-CZ"/>
        </w:rPr>
        <w:t xml:space="preserve">Prodej vstupenek zde: </w:t>
      </w:r>
      <w:hyperlink r:id="rId6">
        <w:r>
          <w:rPr>
            <w:rStyle w:val="Hypertextovodkaz"/>
            <w:rFonts w:ascii="Rhymes Display" w:eastAsia="Play" w:hAnsi="Rhymes Display" w:cs="Play"/>
            <w:sz w:val="22"/>
            <w:szCs w:val="22"/>
            <w:lang w:val="cs-CZ"/>
          </w:rPr>
          <w:t>https://gask.cz/produkt/cely-objekt/</w:t>
        </w:r>
      </w:hyperlink>
    </w:p>
    <w:p w14:paraId="75198BA2" w14:textId="77777777" w:rsidR="008826B1" w:rsidRDefault="00882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Style w:val="dnA"/>
          <w:rFonts w:ascii="Rhymes Display" w:eastAsia="Play" w:hAnsi="Rhymes Display" w:cs="Play"/>
          <w:sz w:val="22"/>
          <w:szCs w:val="22"/>
          <w:lang w:val="cs-CZ"/>
        </w:rPr>
      </w:pPr>
    </w:p>
    <w:p w14:paraId="761D3059" w14:textId="7729503F" w:rsidR="002E0AEA" w:rsidRPr="002E0AEA" w:rsidRDefault="002E0AEA" w:rsidP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sz w:val="22"/>
          <w:szCs w:val="22"/>
          <w:lang w:val="cs-CZ"/>
        </w:rPr>
      </w:pPr>
      <w:r>
        <w:rPr>
          <w:rStyle w:val="dnA"/>
          <w:rFonts w:ascii="Rhymes Display" w:eastAsia="Play" w:hAnsi="Rhymes Display" w:cs="Play"/>
          <w:sz w:val="22"/>
          <w:szCs w:val="22"/>
          <w:lang w:val="cs-CZ"/>
        </w:rPr>
        <w:t>Ak</w:t>
      </w:r>
      <w:r w:rsidR="00652800">
        <w:rPr>
          <w:rStyle w:val="dnA"/>
          <w:rFonts w:ascii="Rhymes Display" w:eastAsia="Play" w:hAnsi="Rhymes Display" w:cs="Play"/>
          <w:sz w:val="22"/>
          <w:szCs w:val="22"/>
          <w:lang w:val="cs-CZ"/>
        </w:rPr>
        <w:t>t</w:t>
      </w:r>
      <w:r>
        <w:rPr>
          <w:rStyle w:val="dnA"/>
          <w:rFonts w:ascii="Rhymes Display" w:eastAsia="Play" w:hAnsi="Rhymes Display" w:cs="Play"/>
          <w:sz w:val="22"/>
          <w:szCs w:val="22"/>
          <w:lang w:val="cs-CZ"/>
        </w:rPr>
        <w:t xml:space="preserve">uální informace na webu </w:t>
      </w:r>
      <w:hyperlink r:id="rId7" w:history="1">
        <w:r w:rsidRPr="002E0AEA">
          <w:rPr>
            <w:rStyle w:val="Hypertextovodkaz"/>
            <w:rFonts w:ascii="Rhymes Display" w:eastAsia="Play" w:hAnsi="Rhymes Display" w:cs="Play"/>
            <w:sz w:val="22"/>
            <w:szCs w:val="22"/>
            <w:lang w:val="cs-CZ"/>
          </w:rPr>
          <w:t>https://gask.cz/navsteva/a-day-of-sound/</w:t>
        </w:r>
      </w:hyperlink>
    </w:p>
    <w:p w14:paraId="7EF6B9AE" w14:textId="77777777" w:rsidR="008826B1" w:rsidRDefault="008826B1" w:rsidP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right="283"/>
        <w:rPr>
          <w:rFonts w:ascii="Rhymes Display" w:eastAsia="Play" w:hAnsi="Rhymes Display" w:cs="Play"/>
          <w:sz w:val="22"/>
          <w:szCs w:val="22"/>
          <w:lang w:val="cs-CZ"/>
        </w:rPr>
      </w:pPr>
    </w:p>
    <w:p w14:paraId="5A3E3395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sz w:val="22"/>
          <w:szCs w:val="22"/>
          <w:lang w:val="cs-CZ"/>
        </w:rPr>
      </w:pPr>
      <w:r>
        <w:rPr>
          <w:rFonts w:ascii="Rhymes Display" w:eastAsia="Play" w:hAnsi="Rhymes Display" w:cs="Play"/>
          <w:sz w:val="22"/>
          <w:szCs w:val="22"/>
          <w:lang w:val="cs-CZ"/>
        </w:rPr>
        <w:t xml:space="preserve">Nechte se (s)vést uměním! </w:t>
      </w:r>
    </w:p>
    <w:p w14:paraId="1F4DC036" w14:textId="77777777" w:rsidR="008826B1" w:rsidRDefault="00882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sz w:val="22"/>
          <w:szCs w:val="22"/>
          <w:lang w:val="cs-CZ"/>
        </w:rPr>
      </w:pPr>
    </w:p>
    <w:p w14:paraId="04D38C5F" w14:textId="77777777" w:rsidR="008826B1" w:rsidRDefault="002E0A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sz w:val="22"/>
          <w:szCs w:val="22"/>
          <w:lang w:val="cs-CZ"/>
        </w:rPr>
      </w:pPr>
      <w:r>
        <w:rPr>
          <w:rFonts w:ascii="Rhymes Display" w:eastAsia="Play" w:hAnsi="Rhymes Display" w:cs="Play"/>
          <w:sz w:val="22"/>
          <w:szCs w:val="22"/>
          <w:lang w:val="cs-CZ"/>
        </w:rPr>
        <w:t xml:space="preserve">GASK – Galerie Středočeského kraje sídlí v bývalé jezuitské koleji v Kutné Hoře. Je institucí zaměřenou svou sbírkou i výstavním programem na výtvarné umění 20. a 21. století. </w:t>
      </w:r>
    </w:p>
    <w:p w14:paraId="42BCC731" w14:textId="77777777" w:rsidR="008826B1" w:rsidRDefault="00882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sz w:val="22"/>
          <w:szCs w:val="22"/>
          <w:lang w:val="cs-CZ"/>
        </w:rPr>
      </w:pPr>
    </w:p>
    <w:p w14:paraId="5F3282DB" w14:textId="77777777" w:rsidR="008826B1" w:rsidRDefault="008826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83" w:right="283"/>
        <w:rPr>
          <w:rFonts w:ascii="Rhymes Display" w:eastAsia="Play" w:hAnsi="Rhymes Display" w:cs="Play"/>
          <w:sz w:val="22"/>
          <w:szCs w:val="22"/>
          <w:lang w:val="cs-CZ"/>
        </w:rPr>
      </w:pPr>
    </w:p>
    <w:sectPr w:rsidR="00882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567" w:bottom="624" w:left="567" w:header="567" w:footer="567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5DC37" w14:textId="77777777" w:rsidR="002E0AEA" w:rsidRDefault="002E0AEA">
      <w:r>
        <w:separator/>
      </w:r>
    </w:p>
  </w:endnote>
  <w:endnote w:type="continuationSeparator" w:id="0">
    <w:p w14:paraId="771DC041" w14:textId="77777777" w:rsidR="002E0AEA" w:rsidRDefault="002E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ay">
    <w:altName w:val="Cambria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hymes Display">
    <w:altName w:val="Calibri"/>
    <w:panose1 w:val="00000000000000000000"/>
    <w:charset w:val="00"/>
    <w:family w:val="modern"/>
    <w:notTrueType/>
    <w:pitch w:val="variable"/>
    <w:sig w:usb0="A10000BF" w:usb1="4200207B" w:usb2="00000000" w:usb3="00000000" w:csb0="000001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68B8F" w14:textId="77777777" w:rsidR="008826B1" w:rsidRDefault="008826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1116A" w14:textId="77777777" w:rsidR="008826B1" w:rsidRDefault="002E0AEA">
    <w:pPr>
      <w:tabs>
        <w:tab w:val="center" w:pos="4680"/>
        <w:tab w:val="right" w:pos="9360"/>
      </w:tabs>
      <w:spacing w:after="80"/>
    </w:pPr>
    <w:r>
      <w:rPr>
        <w:noProof/>
      </w:rPr>
      <w:drawing>
        <wp:inline distT="0" distB="0" distL="0" distR="0" wp14:anchorId="707E5094" wp14:editId="38E638B9">
          <wp:extent cx="6836410" cy="783590"/>
          <wp:effectExtent l="0" t="0" r="0" b="0"/>
          <wp:docPr id="3" name="Obrázek3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3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CB11A" w14:textId="77777777" w:rsidR="008826B1" w:rsidRDefault="002E0AEA">
    <w:pPr>
      <w:tabs>
        <w:tab w:val="center" w:pos="4680"/>
        <w:tab w:val="right" w:pos="9360"/>
      </w:tabs>
      <w:spacing w:after="80"/>
    </w:pPr>
    <w:r>
      <w:rPr>
        <w:noProof/>
      </w:rPr>
      <w:drawing>
        <wp:inline distT="0" distB="0" distL="0" distR="0" wp14:anchorId="0DE6AD25" wp14:editId="658D1A9D">
          <wp:extent cx="6836410" cy="783590"/>
          <wp:effectExtent l="0" t="0" r="0" b="0"/>
          <wp:docPr id="4" name="Obrázek3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3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17A11" w14:textId="77777777" w:rsidR="002E0AEA" w:rsidRDefault="002E0AEA">
      <w:r>
        <w:separator/>
      </w:r>
    </w:p>
  </w:footnote>
  <w:footnote w:type="continuationSeparator" w:id="0">
    <w:p w14:paraId="29A0137A" w14:textId="77777777" w:rsidR="002E0AEA" w:rsidRDefault="002E0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18DB6" w14:textId="77777777" w:rsidR="008826B1" w:rsidRDefault="008826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E0F3" w14:textId="77777777" w:rsidR="008826B1" w:rsidRDefault="002E0AEA">
    <w:pPr>
      <w:tabs>
        <w:tab w:val="center" w:pos="4680"/>
        <w:tab w:val="right" w:pos="9360"/>
      </w:tabs>
      <w:spacing w:after="80"/>
    </w:pPr>
    <w:r>
      <w:rPr>
        <w:noProof/>
      </w:rPr>
      <w:drawing>
        <wp:inline distT="0" distB="0" distL="0" distR="0" wp14:anchorId="471854CF" wp14:editId="0B7A5E3F">
          <wp:extent cx="2850515" cy="695325"/>
          <wp:effectExtent l="0" t="0" r="0" b="0"/>
          <wp:docPr id="1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051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177FF" w14:textId="77777777" w:rsidR="008826B1" w:rsidRDefault="002E0AEA">
    <w:pPr>
      <w:tabs>
        <w:tab w:val="center" w:pos="4680"/>
        <w:tab w:val="right" w:pos="9360"/>
      </w:tabs>
      <w:spacing w:after="80"/>
    </w:pPr>
    <w:r>
      <w:rPr>
        <w:noProof/>
      </w:rPr>
      <w:drawing>
        <wp:inline distT="0" distB="0" distL="0" distR="0" wp14:anchorId="731AEDE4" wp14:editId="6B25381D">
          <wp:extent cx="2850515" cy="695325"/>
          <wp:effectExtent l="0" t="0" r="0" b="0"/>
          <wp:docPr id="2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051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B1"/>
    <w:rsid w:val="002926C0"/>
    <w:rsid w:val="002E0AEA"/>
    <w:rsid w:val="00652800"/>
    <w:rsid w:val="008826B1"/>
    <w:rsid w:val="009B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B773"/>
  <w15:docId w15:val="{F81F7637-064C-4498-B421-04A25DD7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character" w:customStyle="1" w:styleId="dnA">
    <w:name w:val="Žádný A"/>
    <w:qFormat/>
  </w:style>
  <w:style w:type="character" w:customStyle="1" w:styleId="dn">
    <w:name w:val="Žádný"/>
    <w:qFormat/>
  </w:style>
  <w:style w:type="character" w:customStyle="1" w:styleId="Hyperlink0">
    <w:name w:val="Hyperlink.0"/>
    <w:basedOn w:val="dn"/>
    <w:qFormat/>
    <w:rPr>
      <w:rFonts w:ascii="Play" w:eastAsia="Play" w:hAnsi="Play" w:cs="Play"/>
      <w:i/>
      <w:iCs/>
      <w:color w:val="1155CC"/>
      <w:sz w:val="22"/>
      <w:szCs w:val="22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cs="Arial Unicode MS"/>
      <w:color w:val="000000"/>
      <w:u w:val="none"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76492C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92FB0"/>
    <w:rPr>
      <w:color w:val="000000"/>
      <w:sz w:val="18"/>
      <w:szCs w:val="18"/>
      <w:u w:val="none"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2130D"/>
    <w:rPr>
      <w:rFonts w:cs="Arial Unicode MS"/>
      <w:b/>
      <w:bCs/>
      <w:color w:val="000000"/>
      <w:u w:val="none" w:color="000000"/>
      <w:lang w:val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styleId="Podnadpis">
    <w:name w:val="Subtitle"/>
    <w:uiPriority w:val="11"/>
    <w:qFormat/>
    <w:pPr>
      <w:keepNext/>
      <w:keepLines/>
      <w:spacing w:before="360" w:after="80"/>
    </w:pPr>
    <w:rPr>
      <w:rFonts w:ascii="Georgia" w:hAnsi="Georgia" w:cs="Arial Unicode MS"/>
      <w:i/>
      <w:iCs/>
      <w:color w:val="666666"/>
      <w:sz w:val="48"/>
      <w:szCs w:val="48"/>
      <w:u w:color="66666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Textkomente">
    <w:name w:val="annotation text"/>
    <w:basedOn w:val="Normln"/>
    <w:link w:val="TextkomenteChar"/>
    <w:uiPriority w:val="99"/>
    <w:semiHidden/>
    <w:unhideWhenUsed/>
    <w:qFormat/>
    <w:rPr>
      <w:sz w:val="20"/>
      <w:szCs w:val="20"/>
    </w:rPr>
  </w:style>
  <w:style w:type="paragraph" w:customStyle="1" w:styleId="TextA">
    <w:name w:val="Text A"/>
    <w:qFormat/>
    <w:rsid w:val="00972BE0"/>
    <w:pPr>
      <w:spacing w:after="8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92FB0"/>
    <w:rPr>
      <w:rFonts w:cs="Times New Roman"/>
      <w:sz w:val="18"/>
      <w:szCs w:val="18"/>
    </w:rPr>
  </w:style>
  <w:style w:type="paragraph" w:styleId="Revize">
    <w:name w:val="Revision"/>
    <w:uiPriority w:val="99"/>
    <w:semiHidden/>
    <w:qFormat/>
    <w:rsid w:val="00645DF9"/>
    <w:pPr>
      <w:suppressAutoHyphens w:val="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2130D"/>
    <w:rPr>
      <w:b/>
      <w:bCs/>
    </w:rPr>
  </w:style>
  <w:style w:type="paragraph" w:customStyle="1" w:styleId="Koment">
    <w:name w:val="Komentář"/>
    <w:basedOn w:val="Normln"/>
    <w:qFormat/>
    <w:pPr>
      <w:spacing w:before="56"/>
      <w:ind w:left="56" w:right="56"/>
    </w:pPr>
    <w:rPr>
      <w:sz w:val="20"/>
      <w:szCs w:val="2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gask.cz/navsteva/a-day-of-sound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sk.cz/produkt/cely-objekt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755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Sedláčková</dc:creator>
  <dc:description/>
  <cp:lastModifiedBy>Alena Sedláčková</cp:lastModifiedBy>
  <cp:revision>9</cp:revision>
  <cp:lastPrinted>2025-01-16T08:44:00Z</cp:lastPrinted>
  <dcterms:created xsi:type="dcterms:W3CDTF">2025-01-16T15:55:00Z</dcterms:created>
  <dcterms:modified xsi:type="dcterms:W3CDTF">2025-01-23T12:22:00Z</dcterms:modified>
  <dc:language>cs-CZ</dc:language>
</cp:coreProperties>
</file>