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3876A" w14:textId="77777777" w:rsidR="00FD7739" w:rsidRDefault="004761F7">
      <w:pPr>
        <w:spacing w:after="160" w:line="278" w:lineRule="auto"/>
        <w:ind w:left="397" w:right="397"/>
        <w:rPr>
          <w:rFonts w:ascii="Rhymes Display" w:hAnsi="Rhymes Display"/>
          <w:b/>
          <w:bCs/>
          <w:sz w:val="28"/>
          <w:szCs w:val="28"/>
          <w:lang w:val="cs-CZ"/>
        </w:rPr>
      </w:pPr>
      <w:r>
        <w:rPr>
          <w:rFonts w:ascii="Rhymes Display" w:hAnsi="Rhymes Display"/>
          <w:b/>
          <w:bCs/>
          <w:sz w:val="28"/>
          <w:szCs w:val="28"/>
          <w:lang w:val="cs-CZ"/>
        </w:rPr>
        <w:t>TISKOVÁ ZPRÁVA</w:t>
      </w:r>
    </w:p>
    <w:p w14:paraId="4DDEC09A" w14:textId="77777777" w:rsidR="00FD7739" w:rsidRDefault="00FD7739">
      <w:pPr>
        <w:spacing w:after="160" w:line="278" w:lineRule="auto"/>
        <w:ind w:left="397" w:right="397"/>
        <w:rPr>
          <w:rFonts w:ascii="Rhymes Display" w:hAnsi="Rhymes Display"/>
          <w:b/>
          <w:bCs/>
          <w:sz w:val="28"/>
          <w:szCs w:val="28"/>
          <w:lang w:val="cs-CZ"/>
        </w:rPr>
      </w:pPr>
    </w:p>
    <w:p w14:paraId="758FBEA4" w14:textId="77777777" w:rsidR="00FD7739" w:rsidRDefault="004761F7">
      <w:pPr>
        <w:spacing w:after="160" w:line="278" w:lineRule="auto"/>
        <w:ind w:left="397" w:right="397"/>
        <w:rPr>
          <w:rFonts w:ascii="Rhymes Display" w:hAnsi="Rhymes Display"/>
          <w:b/>
          <w:bCs/>
          <w:sz w:val="26"/>
          <w:szCs w:val="26"/>
          <w:lang w:val="cs-CZ"/>
        </w:rPr>
      </w:pPr>
      <w:r>
        <w:rPr>
          <w:rFonts w:ascii="Rhymes Display" w:hAnsi="Rhymes Display"/>
          <w:b/>
          <w:bCs/>
          <w:sz w:val="26"/>
          <w:szCs w:val="26"/>
          <w:lang w:val="cs-CZ"/>
        </w:rPr>
        <w:t>GASK otvírá podzimní sezonu – představí tvorbu Ludmily Šikolové a Milana Caise</w:t>
      </w:r>
    </w:p>
    <w:p w14:paraId="26918C98" w14:textId="77777777" w:rsidR="00FD7739" w:rsidRDefault="00FD7739">
      <w:pPr>
        <w:spacing w:after="160" w:line="278" w:lineRule="auto"/>
        <w:ind w:left="397" w:right="397"/>
        <w:jc w:val="both"/>
        <w:rPr>
          <w:rFonts w:ascii="Rhymes Display" w:hAnsi="Rhymes Display"/>
          <w:b/>
          <w:bCs/>
          <w:sz w:val="10"/>
          <w:szCs w:val="10"/>
          <w:lang w:val="cs-CZ"/>
        </w:rPr>
      </w:pPr>
    </w:p>
    <w:p w14:paraId="38CB762A" w14:textId="77777777" w:rsidR="00FD7739" w:rsidRDefault="004761F7">
      <w:pPr>
        <w:spacing w:after="160" w:line="278" w:lineRule="auto"/>
        <w:ind w:left="397" w:right="397"/>
        <w:jc w:val="both"/>
        <w:rPr>
          <w:rFonts w:ascii="Rhymes Display" w:hAnsi="Rhymes Display"/>
          <w:b/>
          <w:bCs/>
          <w:lang w:val="cs-CZ"/>
        </w:rPr>
      </w:pPr>
      <w:r>
        <w:rPr>
          <w:rFonts w:ascii="Rhymes Display" w:hAnsi="Rhymes Display"/>
          <w:b/>
          <w:bCs/>
          <w:lang w:val="cs-CZ"/>
        </w:rPr>
        <w:t xml:space="preserve">V Kutné Hoře, 16. 9. 2026 – Na konci září otevře GASK dvě nové výstavy, věnované výrazným osobnostem současného českého umění. Ludmila Šikolová ve Whiteboxu na výstavě </w:t>
      </w:r>
      <w:r>
        <w:rPr>
          <w:rFonts w:ascii="Rhymes Display" w:hAnsi="Rhymes Display"/>
          <w:b/>
          <w:bCs/>
          <w:i/>
          <w:iCs/>
          <w:lang w:val="cs-CZ"/>
        </w:rPr>
        <w:t>s/Lídou</w:t>
      </w:r>
      <w:r>
        <w:rPr>
          <w:rFonts w:ascii="Rhymes Display" w:hAnsi="Rhymes Display"/>
          <w:b/>
          <w:bCs/>
          <w:lang w:val="cs-CZ"/>
        </w:rPr>
        <w:t xml:space="preserve"> ukazuje, jak rozmanité podoby může mít současný šperk, který vedle své nezpochybnitelné funkce ozdoby může být svědkem příběhů nebo záznamem pocitů či událostí. V Projectroomu pak </w:t>
      </w:r>
      <w:r>
        <w:rPr>
          <w:rFonts w:ascii="Rhymes Display" w:hAnsi="Rhymes Display"/>
          <w:b/>
          <w:bCs/>
          <w:lang w:val="cs-CZ"/>
        </w:rPr>
        <w:t xml:space="preserve">uvede Milan Cais své nejnovější malby, sochy, objekty a audiovizuální práce, které tematizují chybu, narušení a možnost nového poznání. Výstava zároveň připomíná, že ne vše lze napravit. Vernisáže se uskuteční 26. září od 16 hodin. </w:t>
      </w:r>
    </w:p>
    <w:p w14:paraId="70810604" w14:textId="77777777" w:rsidR="00FD7739" w:rsidRDefault="00FD7739">
      <w:pPr>
        <w:spacing w:after="160" w:line="278" w:lineRule="auto"/>
        <w:ind w:left="397" w:right="397"/>
        <w:rPr>
          <w:rFonts w:ascii="Rhymes Display" w:hAnsi="Rhymes Display"/>
          <w:lang w:val="cs-CZ"/>
        </w:rPr>
      </w:pPr>
    </w:p>
    <w:p w14:paraId="20D0C2B6" w14:textId="77777777" w:rsidR="00FD7739" w:rsidRDefault="004761F7">
      <w:pPr>
        <w:ind w:left="397" w:right="397"/>
        <w:rPr>
          <w:rFonts w:ascii="Rhymes Display" w:hAnsi="Rhymes Display"/>
          <w:lang w:val="cs-CZ"/>
        </w:rPr>
      </w:pPr>
      <w:r>
        <w:rPr>
          <w:rFonts w:ascii="Rhymes Display" w:hAnsi="Rhymes Display"/>
          <w:b/>
          <w:bCs/>
          <w:lang w:val="cs-CZ"/>
        </w:rPr>
        <w:t>Ludmila Šikolová: s/Lídou</w:t>
      </w:r>
      <w:r>
        <w:rPr>
          <w:rFonts w:ascii="Rhymes Display" w:hAnsi="Rhymes Display"/>
          <w:lang w:val="cs-CZ"/>
        </w:rPr>
        <w:br/>
        <w:t>27. 9. 2026 – 7. 2. 2027</w:t>
      </w:r>
    </w:p>
    <w:p w14:paraId="03CA9251" w14:textId="77777777" w:rsidR="00FD7739" w:rsidRDefault="004761F7">
      <w:pPr>
        <w:ind w:left="397" w:right="397"/>
        <w:rPr>
          <w:rFonts w:ascii="Rhymes Display" w:hAnsi="Rhymes Display"/>
          <w:lang w:val="cs-CZ"/>
        </w:rPr>
      </w:pPr>
      <w:r>
        <w:rPr>
          <w:rFonts w:ascii="Rhymes Display" w:hAnsi="Rhymes Display"/>
          <w:lang w:val="cs-CZ"/>
        </w:rPr>
        <w:t xml:space="preserve">Vernisáž: 26. září 2026 od 16 hodin </w:t>
      </w:r>
    </w:p>
    <w:p w14:paraId="0D5BEADF" w14:textId="77777777" w:rsidR="00FD7739" w:rsidRDefault="004761F7">
      <w:pPr>
        <w:ind w:left="397" w:right="397"/>
        <w:rPr>
          <w:rFonts w:ascii="Rhymes Display" w:hAnsi="Rhymes Display"/>
          <w:lang w:val="cs-CZ"/>
        </w:rPr>
      </w:pPr>
      <w:r>
        <w:rPr>
          <w:rFonts w:ascii="Rhymes Display" w:hAnsi="Rhymes Display"/>
          <w:lang w:val="cs-CZ"/>
        </w:rPr>
        <w:t>Whitebox</w:t>
      </w:r>
      <w:r>
        <w:rPr>
          <w:rFonts w:ascii="Rhymes Display" w:hAnsi="Rhymes Display"/>
          <w:lang w:val="cs-CZ"/>
        </w:rPr>
        <w:br/>
        <w:t xml:space="preserve">Kurátorka: Vanda Skálová </w:t>
      </w:r>
    </w:p>
    <w:p w14:paraId="1A4E1E64" w14:textId="77777777" w:rsidR="00FD7739" w:rsidRDefault="00FD7739">
      <w:pPr>
        <w:spacing w:after="160" w:line="278" w:lineRule="auto"/>
        <w:ind w:left="397" w:right="397"/>
        <w:jc w:val="both"/>
        <w:rPr>
          <w:rFonts w:ascii="Rhymes Display" w:hAnsi="Rhymes Display"/>
          <w:lang w:val="cs-CZ"/>
        </w:rPr>
      </w:pPr>
    </w:p>
    <w:p w14:paraId="41F0B0B4" w14:textId="77777777" w:rsidR="00FD7739" w:rsidRDefault="004761F7">
      <w:pPr>
        <w:spacing w:after="160" w:line="278" w:lineRule="auto"/>
        <w:ind w:left="397" w:right="397"/>
        <w:jc w:val="both"/>
        <w:rPr>
          <w:rFonts w:ascii="Rhymes Display" w:hAnsi="Rhymes Display"/>
          <w:lang w:val="cs-CZ"/>
        </w:rPr>
      </w:pPr>
      <w:r>
        <w:rPr>
          <w:rFonts w:ascii="Rhymes Display" w:hAnsi="Rhymes Display"/>
          <w:lang w:val="cs-CZ"/>
        </w:rPr>
        <w:t xml:space="preserve">Výstava </w:t>
      </w:r>
      <w:r>
        <w:rPr>
          <w:rFonts w:ascii="Rhymes Display" w:hAnsi="Rhymes Display"/>
          <w:i/>
          <w:iCs/>
          <w:lang w:val="cs-CZ"/>
        </w:rPr>
        <w:t>s/Lídou</w:t>
      </w:r>
      <w:r>
        <w:rPr>
          <w:rFonts w:ascii="Rhymes Display" w:hAnsi="Rhymes Display"/>
          <w:lang w:val="cs-CZ"/>
        </w:rPr>
        <w:t xml:space="preserve"> představuje mnohotvárnou tvorbu Ludmily Šikolové. Její práce vycházejí z řemeslné zkušenosti a z </w:t>
      </w:r>
      <w:r>
        <w:rPr>
          <w:rFonts w:ascii="Rhymes Display" w:hAnsi="Rhymes Display"/>
          <w:lang w:val="cs-CZ"/>
        </w:rPr>
        <w:t xml:space="preserve">mimořádného citu pro materiál a zároveň dávají prostor hravosti a experimentu. Vybízejí také k zamyšlení nad tím, co všechno se vlastně může stát šperkem. </w:t>
      </w:r>
    </w:p>
    <w:p w14:paraId="49B7C314" w14:textId="77777777" w:rsidR="00FD7739" w:rsidRDefault="004761F7">
      <w:pPr>
        <w:spacing w:after="160" w:line="278" w:lineRule="auto"/>
        <w:ind w:left="397" w:right="397"/>
        <w:jc w:val="both"/>
        <w:rPr>
          <w:rFonts w:ascii="Rhymes Display" w:hAnsi="Rhymes Display"/>
          <w:lang w:val="cs-CZ"/>
        </w:rPr>
      </w:pPr>
      <w:r>
        <w:rPr>
          <w:rFonts w:ascii="Rhymes Display" w:hAnsi="Rhymes Display"/>
          <w:lang w:val="cs-CZ"/>
        </w:rPr>
        <w:t xml:space="preserve">Ludmila Šikolová má ke šperku blízko od dětství. Vyrůstala v českoněmecké rodině v severních Čechách, v níž se po generace předávaly nadání i láska ke sklu a šperkařině. Její osobní i profesní život zůstal s tímto regionem pevně spojený. Z tohoto prostředí vyrůstá také její respekt k řemeslu. </w:t>
      </w:r>
      <w:r>
        <w:rPr>
          <w:rFonts w:ascii="Rhymes Display" w:hAnsi="Rhymes Display"/>
          <w:i/>
          <w:iCs/>
          <w:lang w:val="cs-CZ"/>
        </w:rPr>
        <w:t xml:space="preserve">„Už od dětství jsem měla k tomuto oboru blízko, moji rodiče pracovali ve firmě Preciosa, a tak jsem mohla zažít fascinující pocit, kdy si naberete do dlaní velké množství korálků a oni vám doslova protékají mezi prsty. Tehdy jsem si to ještě neuvědomovala, jak je to úžasné, že se stále věnujeme precizní výrobě těchto nepotřebných drobností,“ </w:t>
      </w:r>
      <w:r>
        <w:rPr>
          <w:rFonts w:ascii="Rhymes Display" w:hAnsi="Rhymes Display"/>
          <w:lang w:val="cs-CZ"/>
        </w:rPr>
        <w:t>říká Ludmila Šikolová.</w:t>
      </w:r>
      <w:r>
        <w:rPr>
          <w:rFonts w:ascii="Rhymes Display" w:hAnsi="Rhymes Display"/>
          <w:i/>
          <w:iCs/>
          <w:lang w:val="cs-CZ"/>
        </w:rPr>
        <w:t xml:space="preserve"> </w:t>
      </w:r>
    </w:p>
    <w:p w14:paraId="29C3C05E" w14:textId="77777777" w:rsidR="00FD7739" w:rsidRDefault="004761F7">
      <w:pPr>
        <w:spacing w:after="160" w:line="278" w:lineRule="auto"/>
        <w:ind w:left="397" w:right="397"/>
        <w:jc w:val="both"/>
        <w:rPr>
          <w:rFonts w:ascii="Rhymes Display" w:hAnsi="Rhymes Display"/>
          <w:lang w:val="cs-CZ"/>
        </w:rPr>
      </w:pPr>
      <w:r>
        <w:rPr>
          <w:rFonts w:ascii="Rhymes Display" w:hAnsi="Rhymes Display"/>
          <w:lang w:val="cs-CZ"/>
        </w:rPr>
        <w:t>Šikolová ovládá tradiční šperkařské techniky, zároveň však</w:t>
      </w:r>
      <w:r>
        <w:rPr>
          <w:rFonts w:ascii="Rhymes Display" w:hAnsi="Rhymes Display"/>
          <w:lang w:val="cs-CZ"/>
        </w:rPr>
        <w:t xml:space="preserve"> ke šperku přistupuje bez předem stanovených pravidel a omezení. Vedle drahých kovů pracuje s papírem, průsvitnými plátky slídy, motýlími křídly nebo dokonce křížalami. Právě spojení řemeslné zkušenosti se zvídavostí, </w:t>
      </w:r>
      <w:r>
        <w:rPr>
          <w:rFonts w:ascii="Rhymes Display" w:hAnsi="Rhymes Display"/>
          <w:lang w:val="cs-CZ"/>
        </w:rPr>
        <w:lastRenderedPageBreak/>
        <w:t xml:space="preserve">experimentem a schopností vidět možnosti i v nečekaných materiálech je pro její práci určující. Šperk pak není pouze ozdobou, ale uměleckým objektem. </w:t>
      </w:r>
    </w:p>
    <w:p w14:paraId="55B7916A" w14:textId="77777777" w:rsidR="00FD7739" w:rsidRDefault="004761F7">
      <w:pPr>
        <w:spacing w:after="160" w:line="278" w:lineRule="auto"/>
        <w:ind w:left="397" w:right="397"/>
        <w:jc w:val="both"/>
        <w:rPr>
          <w:rFonts w:ascii="Rhymes Display" w:hAnsi="Rhymes Display"/>
          <w:lang w:val="cs-CZ"/>
        </w:rPr>
      </w:pPr>
      <w:r>
        <w:rPr>
          <w:rFonts w:ascii="Rhymes Display" w:hAnsi="Rhymes Display"/>
          <w:lang w:val="cs-CZ"/>
        </w:rPr>
        <w:t xml:space="preserve">Výstava bude ve Whiteboxu k vidění do 7. února 2027 a doprovodí ji dvě setkání s autorkou a kurátorkou. Ta se uskuteční 14. listopadu 2026 od 14 hodin a 23. ledna 2027 od 16 hodin. </w:t>
      </w:r>
    </w:p>
    <w:p w14:paraId="7E528358" w14:textId="77777777" w:rsidR="00FD7739" w:rsidRDefault="00FD7739">
      <w:pPr>
        <w:spacing w:after="160" w:line="278" w:lineRule="auto"/>
        <w:ind w:right="397"/>
        <w:jc w:val="both"/>
        <w:rPr>
          <w:rFonts w:ascii="Rhymes Display" w:hAnsi="Rhymes Display"/>
          <w:lang w:val="cs-CZ"/>
        </w:rPr>
      </w:pPr>
    </w:p>
    <w:p w14:paraId="3E85C021" w14:textId="77777777" w:rsidR="00FD7739" w:rsidRDefault="004761F7">
      <w:pPr>
        <w:spacing w:after="160" w:line="278" w:lineRule="auto"/>
        <w:ind w:left="397" w:right="397"/>
        <w:jc w:val="both"/>
        <w:rPr>
          <w:rFonts w:ascii="Rhymes Display" w:hAnsi="Rhymes Display"/>
          <w:i/>
          <w:iCs/>
          <w:lang w:val="cs-CZ"/>
        </w:rPr>
      </w:pPr>
      <w:r>
        <w:rPr>
          <w:rFonts w:ascii="Rhymes Display" w:hAnsi="Rhymes Display"/>
          <w:i/>
          <w:iCs/>
          <w:lang w:val="cs-CZ"/>
        </w:rPr>
        <w:t xml:space="preserve">Ludmila Šikolová (*1965) vystudovala na VŠUP obor sklo, medaile, šperk a glyptika. Zkušenosti získala také během pracovních a studijních pobytů v Itálii a Spojených státech. Vedle vlastní tvorby se dlouhodobě věnuje pedagogické práci a dnes působí v ateliéru sklo–šperk na Technické univerzitě v Liberci. </w:t>
      </w:r>
    </w:p>
    <w:p w14:paraId="2C2880E4" w14:textId="77777777" w:rsidR="00FD7739" w:rsidRDefault="00FD7739">
      <w:pPr>
        <w:spacing w:after="160" w:line="278" w:lineRule="auto"/>
        <w:ind w:right="397"/>
        <w:rPr>
          <w:rFonts w:ascii="Rhymes Display" w:hAnsi="Rhymes Display"/>
          <w:lang w:val="cs-CZ"/>
        </w:rPr>
      </w:pPr>
    </w:p>
    <w:p w14:paraId="28E56892" w14:textId="77777777" w:rsidR="00FD7739" w:rsidRDefault="004761F7">
      <w:pPr>
        <w:ind w:left="397" w:right="397"/>
        <w:rPr>
          <w:rFonts w:ascii="Rhymes Display" w:hAnsi="Rhymes Display"/>
          <w:b/>
          <w:bCs/>
          <w:lang w:val="cs-CZ"/>
        </w:rPr>
      </w:pPr>
      <w:r>
        <w:rPr>
          <w:rFonts w:ascii="Rhymes Display" w:hAnsi="Rhymes Display"/>
          <w:b/>
          <w:bCs/>
          <w:lang w:val="cs-CZ"/>
        </w:rPr>
        <w:t>Milan Cais: Upravit</w:t>
      </w:r>
    </w:p>
    <w:p w14:paraId="03E9764B" w14:textId="77777777" w:rsidR="00FD7739" w:rsidRDefault="004761F7">
      <w:pPr>
        <w:ind w:left="397" w:right="397"/>
        <w:rPr>
          <w:rFonts w:ascii="Rhymes Display" w:hAnsi="Rhymes Display"/>
          <w:b/>
          <w:bCs/>
          <w:lang w:val="cs-CZ"/>
        </w:rPr>
      </w:pPr>
      <w:r>
        <w:rPr>
          <w:rFonts w:ascii="Rhymes Display" w:hAnsi="Rhymes Display"/>
          <w:b/>
          <w:bCs/>
          <w:lang w:val="cs-CZ"/>
        </w:rPr>
        <w:tab/>
      </w:r>
      <w:r>
        <w:rPr>
          <w:rFonts w:ascii="Rhymes Display" w:hAnsi="Rhymes Display"/>
          <w:b/>
          <w:bCs/>
          <w:lang w:val="cs-CZ"/>
        </w:rPr>
        <w:tab/>
      </w:r>
      <w:r>
        <w:rPr>
          <w:rFonts w:ascii="Rhymes Display" w:hAnsi="Rhymes Display"/>
          <w:b/>
          <w:bCs/>
          <w:lang w:val="cs-CZ"/>
        </w:rPr>
        <w:t xml:space="preserve">      Resetovat</w:t>
      </w:r>
    </w:p>
    <w:p w14:paraId="2E6BD923" w14:textId="77777777" w:rsidR="00FD7739" w:rsidRDefault="004761F7">
      <w:pPr>
        <w:ind w:left="397" w:right="397"/>
        <w:rPr>
          <w:rFonts w:ascii="Rhymes Display" w:hAnsi="Rhymes Display"/>
          <w:b/>
          <w:bCs/>
          <w:lang w:val="cs-CZ"/>
        </w:rPr>
      </w:pPr>
      <w:r>
        <w:rPr>
          <w:rFonts w:ascii="Rhymes Display" w:hAnsi="Rhymes Display"/>
          <w:b/>
          <w:bCs/>
          <w:lang w:val="cs-CZ"/>
        </w:rPr>
        <w:tab/>
      </w:r>
      <w:r>
        <w:rPr>
          <w:rFonts w:ascii="Rhymes Display" w:hAnsi="Rhymes Display"/>
          <w:b/>
          <w:bCs/>
          <w:lang w:val="cs-CZ"/>
        </w:rPr>
        <w:tab/>
        <w:t xml:space="preserve">      Zobrazit více </w:t>
      </w:r>
      <w:r>
        <w:rPr>
          <w:rFonts w:ascii="Rhymes Display" w:hAnsi="Rhymes Display"/>
          <w:b/>
          <w:bCs/>
          <w:lang w:val="cs-CZ"/>
        </w:rPr>
        <w:br/>
      </w:r>
      <w:r>
        <w:rPr>
          <w:rFonts w:ascii="Rhymes Display" w:hAnsi="Rhymes Display"/>
          <w:lang w:val="cs-CZ"/>
        </w:rPr>
        <w:t>26. 9. 2026 – 31. 1. 2027</w:t>
      </w:r>
    </w:p>
    <w:p w14:paraId="7A75EEE6" w14:textId="77777777" w:rsidR="00FD7739" w:rsidRDefault="004761F7">
      <w:pPr>
        <w:ind w:left="397" w:right="397"/>
        <w:rPr>
          <w:rFonts w:ascii="Rhymes Display" w:hAnsi="Rhymes Display"/>
          <w:lang w:val="cs-CZ"/>
        </w:rPr>
      </w:pPr>
      <w:r>
        <w:rPr>
          <w:rFonts w:ascii="Rhymes Display" w:hAnsi="Rhymes Display"/>
          <w:lang w:val="cs-CZ"/>
        </w:rPr>
        <w:t xml:space="preserve">Projectroom </w:t>
      </w:r>
    </w:p>
    <w:p w14:paraId="195AEFEF" w14:textId="77777777" w:rsidR="00FD7739" w:rsidRDefault="004761F7">
      <w:pPr>
        <w:ind w:left="397" w:right="397"/>
        <w:rPr>
          <w:rFonts w:ascii="Rhymes Display" w:hAnsi="Rhymes Display"/>
          <w:lang w:val="cs-CZ"/>
        </w:rPr>
      </w:pPr>
      <w:r>
        <w:rPr>
          <w:rFonts w:ascii="Rhymes Display" w:hAnsi="Rhymes Display"/>
          <w:lang w:val="cs-CZ"/>
        </w:rPr>
        <w:t>Vernisáž: 26. září 2026 od 16 hodin</w:t>
      </w:r>
      <w:r>
        <w:rPr>
          <w:rFonts w:ascii="Rhymes Display" w:hAnsi="Rhymes Display"/>
          <w:lang w:val="cs-CZ"/>
        </w:rPr>
        <w:br/>
        <w:t xml:space="preserve">Kurátorka: Veronika Marešová </w:t>
      </w:r>
    </w:p>
    <w:p w14:paraId="50B35966" w14:textId="77777777" w:rsidR="00FD7739" w:rsidRDefault="00FD7739">
      <w:pPr>
        <w:spacing w:after="160" w:line="278" w:lineRule="auto"/>
        <w:ind w:left="397" w:right="397"/>
        <w:jc w:val="both"/>
        <w:rPr>
          <w:rFonts w:ascii="Rhymes Display" w:hAnsi="Rhymes Display"/>
          <w:lang w:val="cs-CZ"/>
        </w:rPr>
      </w:pPr>
    </w:p>
    <w:p w14:paraId="0B797307" w14:textId="1B268FB5" w:rsidR="00FD7739" w:rsidRDefault="004761F7">
      <w:pPr>
        <w:spacing w:after="160" w:line="278" w:lineRule="auto"/>
        <w:ind w:left="397" w:right="397"/>
        <w:jc w:val="both"/>
        <w:rPr>
          <w:rFonts w:ascii="Rhymes Display" w:hAnsi="Rhymes Display"/>
          <w:lang w:val="cs-CZ"/>
        </w:rPr>
      </w:pPr>
      <w:r>
        <w:rPr>
          <w:rFonts w:ascii="Rhymes Display" w:hAnsi="Rhymes Display"/>
          <w:lang w:val="cs-CZ"/>
        </w:rPr>
        <w:t xml:space="preserve">Co bychom udělali, kdybychom mohli některé okamžiky svého života upravit, resetovat nebo si zobrazit jejich skryté vrstvy? Výstava Milana Caise </w:t>
      </w:r>
      <w:r>
        <w:rPr>
          <w:rFonts w:ascii="Rhymes Display" w:hAnsi="Rhymes Display"/>
          <w:i/>
          <w:iCs/>
          <w:lang w:val="cs-CZ"/>
        </w:rPr>
        <w:t>U</w:t>
      </w:r>
      <w:r w:rsidR="002C1E1B">
        <w:rPr>
          <w:rFonts w:ascii="Rhymes Display" w:hAnsi="Rhymes Display"/>
          <w:i/>
          <w:iCs/>
          <w:lang w:val="cs-CZ"/>
        </w:rPr>
        <w:t>pravit</w:t>
      </w:r>
      <w:r>
        <w:rPr>
          <w:rFonts w:ascii="Rhymes Display" w:hAnsi="Rhymes Display"/>
          <w:i/>
          <w:iCs/>
          <w:lang w:val="cs-CZ"/>
        </w:rPr>
        <w:t xml:space="preserve"> / R</w:t>
      </w:r>
      <w:r w:rsidR="002C1E1B">
        <w:rPr>
          <w:rFonts w:ascii="Rhymes Display" w:hAnsi="Rhymes Display"/>
          <w:i/>
          <w:iCs/>
          <w:lang w:val="cs-CZ"/>
        </w:rPr>
        <w:t>esetovat</w:t>
      </w:r>
      <w:r>
        <w:rPr>
          <w:rFonts w:ascii="Rhymes Display" w:hAnsi="Rhymes Display"/>
          <w:i/>
          <w:iCs/>
          <w:lang w:val="cs-CZ"/>
        </w:rPr>
        <w:t xml:space="preserve"> / Z</w:t>
      </w:r>
      <w:r w:rsidR="002C1E1B">
        <w:rPr>
          <w:rFonts w:ascii="Rhymes Display" w:hAnsi="Rhymes Display"/>
          <w:i/>
          <w:iCs/>
          <w:lang w:val="cs-CZ"/>
        </w:rPr>
        <w:t>obrazit více</w:t>
      </w:r>
      <w:r>
        <w:rPr>
          <w:rFonts w:ascii="Rhymes Display" w:hAnsi="Rhymes Display"/>
          <w:lang w:val="cs-CZ"/>
        </w:rPr>
        <w:t xml:space="preserve"> </w:t>
      </w:r>
      <w:r>
        <w:rPr>
          <w:rFonts w:ascii="Rhymes Display" w:hAnsi="Rhymes Display"/>
          <w:lang w:val="cs-CZ"/>
        </w:rPr>
        <w:t xml:space="preserve">představuje autorova nejnovější díla, v nichž se chyba stává nejen narušením očekávaného řádu, ale také možným počátkem jiného způsobu vidění. </w:t>
      </w:r>
      <w:r>
        <w:rPr>
          <w:rFonts w:ascii="Rhymes Display" w:hAnsi="Rhymes Display"/>
          <w:i/>
          <w:iCs/>
          <w:lang w:val="cs-CZ"/>
        </w:rPr>
        <w:t xml:space="preserve">„Výstava však </w:t>
      </w:r>
      <w:r>
        <w:rPr>
          <w:rFonts w:ascii="Rhymes Display" w:hAnsi="Rhymes Display"/>
          <w:i/>
          <w:iCs/>
          <w:lang w:val="cs-CZ"/>
        </w:rPr>
        <w:t>současně připomíná, že ne každou chybu lze napravit a že některé události mají nevratné důsledky,“</w:t>
      </w:r>
      <w:r>
        <w:rPr>
          <w:rFonts w:ascii="Rhymes Display" w:hAnsi="Rhymes Display"/>
          <w:lang w:val="cs-CZ"/>
        </w:rPr>
        <w:t xml:space="preserve"> dodává kurátorka Veronika Marešová. </w:t>
      </w:r>
    </w:p>
    <w:p w14:paraId="4D3E8645" w14:textId="77777777" w:rsidR="00FD7739" w:rsidRDefault="004761F7">
      <w:pPr>
        <w:spacing w:after="160" w:line="278" w:lineRule="auto"/>
        <w:ind w:left="397" w:right="397"/>
        <w:jc w:val="both"/>
        <w:rPr>
          <w:rFonts w:ascii="Rhymes Display" w:hAnsi="Rhymes Display"/>
          <w:lang w:val="cs-CZ"/>
        </w:rPr>
      </w:pPr>
      <w:r>
        <w:rPr>
          <w:rFonts w:ascii="Rhymes Display" w:eastAsia="Rhymes Display" w:hAnsi="Rhymes Display" w:cs="Rhymes Display"/>
          <w:lang w:val="cs-CZ"/>
        </w:rPr>
        <w:t xml:space="preserve">Error, glitch, šum a fragmentace se v Caisových dílech stávají nejen tématem, ale také výtvarným principem. U fragmentovaných madon z taveného skla, které otvírají otázky ženství a spirituality, vstoupila chyba přímo do procesu vzniku díla. </w:t>
      </w:r>
      <w:r>
        <w:rPr>
          <w:rFonts w:ascii="Rhymes Display" w:eastAsia="Rhymes Display" w:hAnsi="Rhymes Display" w:cs="Rhymes Display"/>
          <w:i/>
          <w:lang w:val="cs-CZ"/>
        </w:rPr>
        <w:t xml:space="preserve">„Místo tmavě šedého odlitku, který jsem chtěl, vznikl unikát připomínající lithyalin – tedy něco mezi mramorem, achátem a bronzem. Záměr se nezdařil a chyba ukázala svou kreativitu,“ </w:t>
      </w:r>
      <w:r>
        <w:rPr>
          <w:rFonts w:ascii="Rhymes Display" w:eastAsia="Rhymes Display" w:hAnsi="Rhymes Display" w:cs="Rhymes Display"/>
          <w:iCs/>
          <w:lang w:val="cs-CZ"/>
        </w:rPr>
        <w:t>říká Cais.</w:t>
      </w:r>
      <w:r>
        <w:rPr>
          <w:rFonts w:ascii="Rhymes Display" w:eastAsia="Rhymes Display" w:hAnsi="Rhymes Display" w:cs="Rhymes Display"/>
          <w:i/>
          <w:lang w:val="cs-CZ"/>
        </w:rPr>
        <w:t xml:space="preserve"> „Při práci je pro mě důležité nelpět na utkvělé původní představě, ale nechat se vést procesem.“</w:t>
      </w:r>
      <w:r>
        <w:rPr>
          <w:rFonts w:ascii="Rhymes Display" w:eastAsia="Rhymes Display" w:hAnsi="Rhymes Display" w:cs="Rhymes Display"/>
          <w:lang w:val="cs-CZ"/>
        </w:rPr>
        <w:t xml:space="preserve"> </w:t>
      </w:r>
    </w:p>
    <w:p w14:paraId="72B1DDC7" w14:textId="77777777" w:rsidR="00FD7739" w:rsidRDefault="004761F7">
      <w:pPr>
        <w:spacing w:after="160" w:line="278" w:lineRule="auto"/>
        <w:ind w:left="397" w:right="397"/>
        <w:jc w:val="both"/>
        <w:rPr>
          <w:rFonts w:ascii="Rhymes Display" w:hAnsi="Rhymes Display"/>
          <w:lang w:val="cs-CZ"/>
        </w:rPr>
      </w:pPr>
      <w:r>
        <w:rPr>
          <w:rFonts w:ascii="Rhymes Display" w:eastAsia="Rhymes Display" w:hAnsi="Rhymes Display" w:cs="Rhymes Display"/>
          <w:lang w:val="cs-CZ"/>
        </w:rPr>
        <w:t xml:space="preserve">Další část výstavy tvoří </w:t>
      </w:r>
      <w:r>
        <w:rPr>
          <w:rFonts w:ascii="Rhymes Display" w:eastAsia="Rhymes Display" w:hAnsi="Rhymes Display" w:cs="Rhymes Display"/>
          <w:i/>
          <w:lang w:val="cs-CZ"/>
        </w:rPr>
        <w:t>Panacea</w:t>
      </w:r>
      <w:r>
        <w:rPr>
          <w:rFonts w:ascii="Rhymes Display" w:eastAsia="Rhymes Display" w:hAnsi="Rhymes Display" w:cs="Rhymes Display"/>
          <w:lang w:val="cs-CZ"/>
        </w:rPr>
        <w:t xml:space="preserve"> a portréty vytvářené z pilulek, které otevírají témata léčby, úlevy a závislosti. Další práce, například </w:t>
      </w:r>
      <w:r>
        <w:rPr>
          <w:rFonts w:ascii="Rhymes Display" w:eastAsia="Rhymes Display" w:hAnsi="Rhymes Display" w:cs="Rhymes Display"/>
          <w:i/>
          <w:lang w:val="cs-CZ"/>
        </w:rPr>
        <w:t>Temná noc duše</w:t>
      </w:r>
      <w:r>
        <w:rPr>
          <w:rFonts w:ascii="Rhymes Display" w:eastAsia="Rhymes Display" w:hAnsi="Rhymes Display" w:cs="Rhymes Display"/>
          <w:lang w:val="cs-CZ"/>
        </w:rPr>
        <w:t xml:space="preserve">, se dotýkají hranic lidského poznání, nejistoty pozorování a hledání smyslu. </w:t>
      </w:r>
    </w:p>
    <w:p w14:paraId="2C961DE5" w14:textId="77777777" w:rsidR="00FD7739" w:rsidRDefault="004761F7">
      <w:pPr>
        <w:spacing w:after="160" w:line="278" w:lineRule="auto"/>
        <w:ind w:left="397" w:right="397"/>
        <w:jc w:val="both"/>
        <w:rPr>
          <w:rFonts w:ascii="Rhymes Display" w:hAnsi="Rhymes Display"/>
          <w:lang w:val="cs-CZ"/>
        </w:rPr>
      </w:pPr>
      <w:r>
        <w:rPr>
          <w:rFonts w:ascii="Rhymes Display" w:hAnsi="Rhymes Display"/>
          <w:lang w:val="cs-CZ"/>
        </w:rPr>
        <w:lastRenderedPageBreak/>
        <w:t xml:space="preserve">Výstavu předznamenala monumentální socha </w:t>
      </w:r>
      <w:r>
        <w:rPr>
          <w:rFonts w:ascii="Rhymes Display" w:hAnsi="Rhymes Display"/>
          <w:i/>
          <w:iCs/>
          <w:lang w:val="cs-CZ"/>
        </w:rPr>
        <w:t>Disconnected</w:t>
      </w:r>
      <w:r>
        <w:rPr>
          <w:rFonts w:ascii="Rhymes Display" w:hAnsi="Rhymes Display"/>
          <w:lang w:val="cs-CZ"/>
        </w:rPr>
        <w:t xml:space="preserve"> v galerijních zahradách. Zvětšená elektrická zástrčka s odpojeným kabelem zde funguje jako obraz přerušeného toku energie, dat a komunikace a současně jako úvodní motiv výstavy zaměřené na křehkost systémů a jistot, o něž opíráme každodenní zkušenost, a tematizuje tak nejen naši závislost na moderních technologiích. </w:t>
      </w:r>
    </w:p>
    <w:p w14:paraId="1605A4BF" w14:textId="77777777" w:rsidR="00FD7739" w:rsidRDefault="004761F7">
      <w:pPr>
        <w:spacing w:after="160" w:line="278" w:lineRule="auto"/>
        <w:ind w:left="397" w:right="397"/>
        <w:jc w:val="both"/>
        <w:rPr>
          <w:rFonts w:ascii="Rhymes Display" w:hAnsi="Rhymes Display"/>
          <w:lang w:val="cs-CZ"/>
        </w:rPr>
      </w:pPr>
      <w:r>
        <w:rPr>
          <w:rFonts w:ascii="Rhymes Display" w:hAnsi="Rhymes Display"/>
          <w:lang w:val="cs-CZ"/>
        </w:rPr>
        <w:t xml:space="preserve">Výstava bude v Projectroomu přístupná do 31. ledna 2027. V jejím průběhu se uskuteční dvě setkání s autorem a kurátorkou, která nabídnou bližší pohled na vystavená díla a jejich témata. První proběhne 14. listopadu 2026 od 15 hodin, druhé 23. ledna 2027 ve stejném čase. </w:t>
      </w:r>
    </w:p>
    <w:p w14:paraId="718E02F5" w14:textId="77777777" w:rsidR="00FD7739" w:rsidRDefault="00FD7739">
      <w:pPr>
        <w:spacing w:after="160" w:line="278" w:lineRule="auto"/>
        <w:ind w:left="397" w:right="397"/>
        <w:jc w:val="both"/>
        <w:rPr>
          <w:rFonts w:ascii="Rhymes Display" w:hAnsi="Rhymes Display"/>
          <w:lang w:val="cs-CZ"/>
        </w:rPr>
      </w:pPr>
    </w:p>
    <w:p w14:paraId="70146D75" w14:textId="77777777" w:rsidR="00FD7739" w:rsidRDefault="004761F7">
      <w:pPr>
        <w:spacing w:after="160" w:line="278" w:lineRule="auto"/>
        <w:ind w:left="397" w:right="397"/>
        <w:jc w:val="both"/>
        <w:rPr>
          <w:rFonts w:ascii="Rhymes Display" w:hAnsi="Rhymes Display"/>
          <w:i/>
          <w:iCs/>
          <w:lang w:val="cs-CZ"/>
        </w:rPr>
      </w:pPr>
      <w:r>
        <w:rPr>
          <w:rFonts w:ascii="Rhymes Display" w:hAnsi="Rhymes Display"/>
          <w:i/>
          <w:iCs/>
          <w:lang w:val="cs-CZ"/>
        </w:rPr>
        <w:t xml:space="preserve">Milan Cais (*1974) absolvoval Akademii výtvarných umění v Praze. Ve své tvorbě se pohybuje mezi sochou, instalací, kresbou, malbou, fotografií, videem a scénografií a propojuje vizuální, prostorové a zvukové vnímání. Vedle výtvarné tvorby je dlouhodobě spjat s hudební skupinou Tata Bojs. </w:t>
      </w:r>
    </w:p>
    <w:p w14:paraId="5AB81677" w14:textId="77777777" w:rsidR="00FD7739" w:rsidRDefault="00FD7739">
      <w:pPr>
        <w:pStyle w:val="TextA"/>
        <w:spacing w:after="0" w:line="276" w:lineRule="auto"/>
        <w:ind w:left="227" w:right="397"/>
        <w:jc w:val="both"/>
        <w:rPr>
          <w:rFonts w:ascii="Rhymes Display" w:eastAsia="Rhymes Display" w:hAnsi="Rhymes Display"/>
        </w:rPr>
      </w:pPr>
    </w:p>
    <w:p w14:paraId="6342C1E6" w14:textId="77777777" w:rsidR="00FD7739" w:rsidRDefault="004761F7">
      <w:pPr>
        <w:pStyle w:val="TextA"/>
        <w:spacing w:after="0" w:line="276" w:lineRule="auto"/>
        <w:ind w:left="227" w:right="397" w:firstLine="170"/>
        <w:jc w:val="both"/>
      </w:pPr>
      <w:hyperlink r:id="rId10">
        <w:r>
          <w:rPr>
            <w:rStyle w:val="Hypertextovodkaz"/>
            <w:rFonts w:ascii="Rhymes Display" w:eastAsia="Rhymes Display" w:hAnsi="Rhymes Display"/>
          </w:rPr>
          <w:t>www.gask.cz</w:t>
        </w:r>
      </w:hyperlink>
    </w:p>
    <w:p w14:paraId="13157943" w14:textId="77777777" w:rsidR="00FD7739" w:rsidRDefault="004761F7">
      <w:pPr>
        <w:pStyle w:val="TextA"/>
        <w:ind w:left="227" w:right="397" w:firstLine="170"/>
      </w:pPr>
      <w:hyperlink r:id="rId11">
        <w:r>
          <w:rPr>
            <w:rStyle w:val="Hypertextovodkaz"/>
            <w:rFonts w:ascii="Rhymes Display" w:eastAsia="Rhymes Display" w:hAnsi="Rhymes Display"/>
          </w:rPr>
          <w:t>Facebook</w:t>
        </w:r>
      </w:hyperlink>
    </w:p>
    <w:p w14:paraId="39D9B79D" w14:textId="77777777" w:rsidR="00FD7739" w:rsidRDefault="004761F7">
      <w:pPr>
        <w:pStyle w:val="TextA"/>
        <w:ind w:left="227" w:right="397" w:firstLine="170"/>
      </w:pPr>
      <w:hyperlink r:id="rId12">
        <w:r>
          <w:rPr>
            <w:rStyle w:val="Hypertextovodkaz"/>
            <w:rFonts w:ascii="Rhymes Display" w:eastAsia="Rhymes Display" w:hAnsi="Rhymes Display"/>
          </w:rPr>
          <w:t>Instagram</w:t>
        </w:r>
      </w:hyperlink>
      <w:r>
        <w:rPr>
          <w:rFonts w:ascii="Rhymes Display" w:eastAsia="Rhymes Display" w:hAnsi="Rhymes Display"/>
        </w:rPr>
        <w:t xml:space="preserve"> </w:t>
      </w:r>
    </w:p>
    <w:p w14:paraId="7065C551" w14:textId="77777777" w:rsidR="00FD7739" w:rsidRDefault="004761F7">
      <w:pPr>
        <w:pStyle w:val="TextA"/>
        <w:ind w:left="227" w:right="397" w:firstLine="170"/>
      </w:pPr>
      <w:hyperlink r:id="rId13">
        <w:r>
          <w:rPr>
            <w:rStyle w:val="Hypertextovodkaz"/>
            <w:rFonts w:ascii="Rhymes Display" w:eastAsia="Rhymes Display" w:hAnsi="Rhymes Display"/>
          </w:rPr>
          <w:t>Podcast G/ASK</w:t>
        </w:r>
      </w:hyperlink>
    </w:p>
    <w:p w14:paraId="0B4FB8FA" w14:textId="77777777" w:rsidR="00FD7739" w:rsidRDefault="00FD7739">
      <w:pPr>
        <w:pStyle w:val="TextA"/>
        <w:spacing w:after="0" w:line="276" w:lineRule="auto"/>
        <w:ind w:left="227" w:right="397"/>
        <w:jc w:val="both"/>
        <w:rPr>
          <w:rFonts w:ascii="Rhymes Display" w:eastAsia="Rhymes Display" w:hAnsi="Rhymes Display"/>
        </w:rPr>
      </w:pPr>
    </w:p>
    <w:p w14:paraId="0C780EBD" w14:textId="77777777" w:rsidR="00FD7739" w:rsidRDefault="004761F7">
      <w:pPr>
        <w:pStyle w:val="TextA"/>
        <w:spacing w:after="0" w:line="276" w:lineRule="auto"/>
        <w:ind w:left="227" w:right="397" w:firstLine="170"/>
        <w:jc w:val="both"/>
      </w:pPr>
      <w:r>
        <w:rPr>
          <w:rFonts w:ascii="Rhymes Display" w:eastAsia="Rhymes Display" w:hAnsi="Rhymes Display"/>
          <w:b/>
        </w:rPr>
        <w:t>Kontakt pro média:</w:t>
      </w:r>
    </w:p>
    <w:p w14:paraId="74DA19CF" w14:textId="77777777" w:rsidR="00FD7739" w:rsidRDefault="004761F7">
      <w:pPr>
        <w:pStyle w:val="TextA"/>
        <w:spacing w:after="0" w:line="276" w:lineRule="auto"/>
        <w:ind w:left="227" w:right="397" w:firstLine="170"/>
        <w:jc w:val="both"/>
      </w:pPr>
      <w:r>
        <w:rPr>
          <w:rFonts w:ascii="Rhymes Display" w:eastAsia="Rhymes Display" w:hAnsi="Rhymes Display"/>
          <w:b/>
        </w:rPr>
        <w:t>Ing. Alena Sedláčková</w:t>
      </w:r>
    </w:p>
    <w:p w14:paraId="6E1D2065" w14:textId="77777777" w:rsidR="00FD7739" w:rsidRDefault="004761F7">
      <w:pPr>
        <w:pStyle w:val="TextA"/>
        <w:spacing w:after="0" w:line="276" w:lineRule="auto"/>
        <w:ind w:left="227" w:right="397" w:firstLine="170"/>
        <w:jc w:val="both"/>
      </w:pPr>
      <w:r>
        <w:rPr>
          <w:rFonts w:ascii="Rhymes Display" w:eastAsia="Rhymes Display" w:hAnsi="Rhymes Display"/>
        </w:rPr>
        <w:t>+420 602 454 457</w:t>
      </w:r>
    </w:p>
    <w:p w14:paraId="6E70A8D1" w14:textId="77777777" w:rsidR="00FD7739" w:rsidRDefault="004761F7">
      <w:pPr>
        <w:pStyle w:val="TextA"/>
        <w:spacing w:after="240" w:line="276" w:lineRule="auto"/>
        <w:ind w:left="227" w:right="397" w:firstLine="170"/>
        <w:jc w:val="both"/>
      </w:pPr>
      <w:r>
        <w:rPr>
          <w:rFonts w:ascii="Rhymes Display" w:eastAsia="Rhymes Display" w:hAnsi="Rhymes Display"/>
        </w:rPr>
        <w:t>sedlackova@gask.cz</w:t>
      </w:r>
    </w:p>
    <w:p w14:paraId="730949F1" w14:textId="77777777" w:rsidR="00FD7739" w:rsidRDefault="00FD7739">
      <w:pPr>
        <w:pStyle w:val="TextA"/>
        <w:pBdr>
          <w:bottom w:val="single" w:sz="6" w:space="1" w:color="000000"/>
        </w:pBdr>
        <w:spacing w:after="240" w:line="276" w:lineRule="auto"/>
        <w:ind w:left="227" w:right="397"/>
        <w:jc w:val="both"/>
      </w:pPr>
    </w:p>
    <w:p w14:paraId="466691AB" w14:textId="77777777" w:rsidR="00FD7739" w:rsidRDefault="004761F7">
      <w:pPr>
        <w:pStyle w:val="TextA"/>
        <w:spacing w:after="0" w:line="276" w:lineRule="auto"/>
        <w:ind w:left="397" w:right="397"/>
        <w:jc w:val="both"/>
      </w:pPr>
      <w:r>
        <w:rPr>
          <w:rFonts w:ascii="Rhymes Display" w:eastAsia="Rhymes Display" w:hAnsi="Rhymes Display"/>
          <w:b/>
          <w:bCs/>
        </w:rPr>
        <w:t>GASK – Galerie Středočeského kraje</w:t>
      </w:r>
      <w:r>
        <w:rPr>
          <w:rFonts w:ascii="Rhymes Display" w:eastAsia="Rhymes Display" w:hAnsi="Rhymes Display"/>
        </w:rPr>
        <w:t xml:space="preserve"> je muzeem umění, které spravuje a systematicky rozvíjí sbírku českého i mezinárodního umění od konce 19. století po současnost. V roce 2024, kdy galerie oslavila 60 let od svého vzniku, otevřela GASK novou stálou expozici </w:t>
      </w:r>
      <w:r>
        <w:rPr>
          <w:rFonts w:ascii="Rhymes Display" w:eastAsia="Rhymes Display" w:hAnsi="Rhymes Display"/>
          <w:i/>
          <w:iCs/>
        </w:rPr>
        <w:t>Labyrintem</w:t>
      </w:r>
      <w:r>
        <w:rPr>
          <w:rFonts w:ascii="Rhymes Display" w:eastAsia="Rhymes Display" w:hAnsi="Rhymes Display"/>
        </w:rPr>
        <w:t xml:space="preserve">, která prezentuje galerijní sbírky s důrazem na nové akvizice. Výstavní program doplňují edukační a interpretační aktivity Lektorského centra GASK. </w:t>
      </w:r>
    </w:p>
    <w:p w14:paraId="67EF3558" w14:textId="77777777" w:rsidR="00FD7739" w:rsidRDefault="00FD7739">
      <w:pPr>
        <w:pStyle w:val="TextA"/>
        <w:spacing w:after="0" w:line="276" w:lineRule="auto"/>
        <w:ind w:left="227" w:right="397"/>
        <w:jc w:val="both"/>
        <w:rPr>
          <w:rFonts w:ascii="Rhymes Display" w:eastAsia="Rhymes Display" w:hAnsi="Rhymes Display"/>
        </w:rPr>
      </w:pPr>
    </w:p>
    <w:sectPr w:rsidR="00FD773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624" w:right="567" w:bottom="624" w:left="567" w:header="567" w:footer="567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6D948" w14:textId="77777777" w:rsidR="004761F7" w:rsidRDefault="004761F7">
      <w:r>
        <w:separator/>
      </w:r>
    </w:p>
  </w:endnote>
  <w:endnote w:type="continuationSeparator" w:id="0">
    <w:p w14:paraId="13D9E1A9" w14:textId="77777777" w:rsidR="004761F7" w:rsidRDefault="0047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Minion Pro">
    <w:altName w:val="Cambria"/>
    <w:charset w:val="01"/>
    <w:family w:val="roman"/>
    <w:pitch w:val="variable"/>
  </w:font>
  <w:font w:name="Helvetica Neue">
    <w:charset w:val="01"/>
    <w:family w:val="roman"/>
    <w:pitch w:val="variable"/>
  </w:font>
  <w:font w:name="Rhymes Display">
    <w:panose1 w:val="00000000000000000000"/>
    <w:charset w:val="00"/>
    <w:family w:val="modern"/>
    <w:notTrueType/>
    <w:pitch w:val="variable"/>
    <w:sig w:usb0="A10000BF" w:usb1="42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FC530" w14:textId="77777777" w:rsidR="00FD7739" w:rsidRDefault="00FD773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EAA3" w14:textId="77777777" w:rsidR="00FD7739" w:rsidRDefault="004761F7">
    <w:pPr>
      <w:pStyle w:val="Zpat"/>
      <w:rPr>
        <w:lang w:val="cs-CZ"/>
      </w:rPr>
    </w:pPr>
    <w:r>
      <w:rPr>
        <w:noProof/>
      </w:rPr>
      <w:drawing>
        <wp:inline distT="0" distB="0" distL="0" distR="0" wp14:anchorId="6A16D1CC" wp14:editId="087B6996">
          <wp:extent cx="6836410" cy="786765"/>
          <wp:effectExtent l="0" t="0" r="0" b="0"/>
          <wp:docPr id="3" name="Obrázek1" descr="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1" descr="Obráze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3641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3C1D0" w14:textId="77777777" w:rsidR="00FD7739" w:rsidRDefault="004761F7">
    <w:pPr>
      <w:pStyle w:val="Zpat"/>
      <w:rPr>
        <w:lang w:val="cs-CZ"/>
      </w:rPr>
    </w:pPr>
    <w:r>
      <w:rPr>
        <w:noProof/>
      </w:rPr>
      <w:drawing>
        <wp:inline distT="0" distB="0" distL="0" distR="0" wp14:anchorId="6E8A5D5C" wp14:editId="4D2C8177">
          <wp:extent cx="6836410" cy="786765"/>
          <wp:effectExtent l="0" t="0" r="0" b="0"/>
          <wp:docPr id="4" name="Obrázek1" descr="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1" descr="Obráze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3641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68591" w14:textId="77777777" w:rsidR="004761F7" w:rsidRDefault="004761F7">
      <w:r>
        <w:separator/>
      </w:r>
    </w:p>
  </w:footnote>
  <w:footnote w:type="continuationSeparator" w:id="0">
    <w:p w14:paraId="52D69A34" w14:textId="77777777" w:rsidR="004761F7" w:rsidRDefault="00476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4D91D" w14:textId="77777777" w:rsidR="00FD7739" w:rsidRDefault="00FD773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8179" w14:textId="77777777" w:rsidR="00FD7739" w:rsidRDefault="004761F7">
    <w:pPr>
      <w:pStyle w:val="Zhlav"/>
      <w:rPr>
        <w:lang w:val="cs-CZ"/>
      </w:rPr>
    </w:pPr>
    <w:r>
      <w:rPr>
        <w:noProof/>
      </w:rPr>
      <w:drawing>
        <wp:inline distT="0" distB="0" distL="0" distR="0" wp14:anchorId="096F76AC" wp14:editId="14285378">
          <wp:extent cx="2850515" cy="695325"/>
          <wp:effectExtent l="0" t="0" r="0" b="0"/>
          <wp:docPr id="1" name="officeArt object" descr="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Obráze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5051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29CC2C5" w14:textId="77777777" w:rsidR="00FD7739" w:rsidRDefault="00FD7739">
    <w:pPr>
      <w:pStyle w:val="Zhlav"/>
      <w:rPr>
        <w:lang w:val="cs-C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DADF5" w14:textId="77777777" w:rsidR="00FD7739" w:rsidRDefault="004761F7">
    <w:pPr>
      <w:pStyle w:val="Zhlav"/>
      <w:rPr>
        <w:lang w:val="cs-CZ"/>
      </w:rPr>
    </w:pPr>
    <w:r>
      <w:rPr>
        <w:noProof/>
      </w:rPr>
      <w:drawing>
        <wp:inline distT="0" distB="0" distL="0" distR="0" wp14:anchorId="018E573E" wp14:editId="4CB59E65">
          <wp:extent cx="2850515" cy="695325"/>
          <wp:effectExtent l="0" t="0" r="0" b="0"/>
          <wp:docPr id="2" name="officeArt object" descr="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fficeArt object" descr="Obráze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5051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FC76BCC" w14:textId="77777777" w:rsidR="00FD7739" w:rsidRDefault="00FD7739">
    <w:pPr>
      <w:pStyle w:val="Zhlav"/>
      <w:rPr>
        <w:lang w:val="cs-C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739"/>
    <w:rsid w:val="002C1E1B"/>
    <w:rsid w:val="004761F7"/>
    <w:rsid w:val="004B7419"/>
    <w:rsid w:val="007F59FC"/>
    <w:rsid w:val="00FD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E5C3A"/>
  <w15:docId w15:val="{AA06F636-9B54-42FE-B6FD-29091341C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74D8A"/>
    <w:rPr>
      <w:color w:val="0000FF" w:themeColor="hyperlink"/>
      <w:u w:val="single"/>
    </w:rPr>
  </w:style>
  <w:style w:type="character" w:customStyle="1" w:styleId="slodku1">
    <w:name w:val="Číslo řádku1"/>
    <w:qFormat/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Pr>
      <w:lang w:val="en-US" w:eastAsia="en-US"/>
    </w:rPr>
  </w:style>
  <w:style w:type="character" w:styleId="Odkaznakoment">
    <w:name w:val="annotation reference"/>
    <w:basedOn w:val="Standardnpsmoodstavce"/>
    <w:uiPriority w:val="99"/>
    <w:semiHidden/>
    <w:unhideWhenUsed/>
    <w:qFormat/>
    <w:rPr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D74D8A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Nadpisuser">
    <w:name w:val="Nadpis (user)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Rejstkuser">
    <w:name w:val="Rejstřík (user)"/>
    <w:basedOn w:val="Normln"/>
    <w:qFormat/>
    <w:pPr>
      <w:suppressLineNumbers/>
    </w:pPr>
    <w:rPr>
      <w:rFonts w:cs="Arial"/>
    </w:rPr>
  </w:style>
  <w:style w:type="paragraph" w:customStyle="1" w:styleId="caption1">
    <w:name w:val="caption1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Zhlavazpatuser">
    <w:name w:val="Záhlaví a zápatí (user)"/>
    <w:basedOn w:val="Normln"/>
    <w:qFormat/>
  </w:style>
  <w:style w:type="paragraph" w:customStyle="1" w:styleId="Zhlavazpat">
    <w:name w:val="Záhlaví a zápatí"/>
    <w:basedOn w:val="Normln"/>
    <w:qFormat/>
  </w:style>
  <w:style w:type="paragraph" w:styleId="Zhlav">
    <w:name w:val="header"/>
    <w:pPr>
      <w:tabs>
        <w:tab w:val="center" w:pos="4680"/>
        <w:tab w:val="right" w:pos="9360"/>
      </w:tabs>
      <w:spacing w:after="80"/>
    </w:pPr>
    <w:rPr>
      <w:rFonts w:ascii="Calibri" w:hAnsi="Calibri" w:cs="Arial Unicode MS"/>
      <w:color w:val="000000"/>
      <w:sz w:val="24"/>
      <w:szCs w:val="24"/>
      <w:u w:color="000000"/>
      <w:lang w:val="en-US"/>
    </w:rPr>
  </w:style>
  <w:style w:type="paragraph" w:styleId="Zpat">
    <w:name w:val="footer"/>
    <w:pPr>
      <w:tabs>
        <w:tab w:val="center" w:pos="4680"/>
        <w:tab w:val="right" w:pos="9360"/>
      </w:tabs>
      <w:spacing w:after="80"/>
    </w:pPr>
    <w:rPr>
      <w:rFonts w:ascii="Calibri" w:hAnsi="Calibri" w:cs="Arial Unicode MS"/>
      <w:color w:val="000000"/>
      <w:sz w:val="24"/>
      <w:szCs w:val="24"/>
      <w:u w:color="000000"/>
      <w:lang w:val="en-US"/>
    </w:rPr>
  </w:style>
  <w:style w:type="paragraph" w:customStyle="1" w:styleId="TextA">
    <w:name w:val="Text A"/>
    <w:qFormat/>
    <w:pPr>
      <w:spacing w:after="80"/>
    </w:pPr>
    <w:rPr>
      <w:rFonts w:ascii="Calibri" w:hAnsi="Calibri" w:cs="Arial Unicode MS"/>
      <w:color w:val="000000"/>
      <w:sz w:val="24"/>
      <w:szCs w:val="24"/>
      <w:u w:color="000000"/>
    </w:rPr>
  </w:style>
  <w:style w:type="paragraph" w:customStyle="1" w:styleId="BasicParagraph">
    <w:name w:val="[Basic Paragraph]"/>
    <w:qFormat/>
    <w:pPr>
      <w:spacing w:line="288" w:lineRule="auto"/>
    </w:pPr>
    <w:rPr>
      <w:rFonts w:ascii="Minion Pro" w:eastAsia="Minion Pro" w:hAnsi="Minion Pro" w:cs="Minion Pro"/>
      <w:color w:val="000000"/>
      <w:sz w:val="24"/>
      <w:szCs w:val="24"/>
      <w:u w:color="000000"/>
      <w:lang w:val="en-US"/>
    </w:rPr>
  </w:style>
  <w:style w:type="paragraph" w:styleId="Revize">
    <w:name w:val="Revision"/>
    <w:uiPriority w:val="99"/>
    <w:semiHidden/>
    <w:qFormat/>
    <w:rsid w:val="00820D12"/>
    <w:pPr>
      <w:suppressAutoHyphens w:val="0"/>
    </w:pPr>
    <w:rPr>
      <w:sz w:val="24"/>
      <w:szCs w:val="24"/>
      <w:lang w:val="en-US" w:eastAsia="en-US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Pr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qFormat/>
    <w:rsid w:val="00367839"/>
  </w:style>
  <w:style w:type="paragraph" w:styleId="Odstavecseseznamem">
    <w:name w:val="List Paragraph"/>
    <w:basedOn w:val="Normln"/>
    <w:uiPriority w:val="34"/>
    <w:qFormat/>
    <w:rsid w:val="00963A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cs-CZ"/>
      <w14:ligatures w14:val="standardContextual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pen.spotify.com/show/5YVsEkxWoY7gEdyteUtM58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www.instagram.com/gask_kutnahora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facebook.com/galerie.GASK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://www.gask.cz/" TargetMode="Externa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9D5137996D01499DD756264FE30C20" ma:contentTypeVersion="2" ma:contentTypeDescription="Vytvoří nový dokument" ma:contentTypeScope="" ma:versionID="985ae20c28297fce0eba74a5e1626107">
  <xsd:schema xmlns:xsd="http://www.w3.org/2001/XMLSchema" xmlns:xs="http://www.w3.org/2001/XMLSchema" xmlns:p="http://schemas.microsoft.com/office/2006/metadata/properties" xmlns:ns3="6ae185b5-a7c6-46da-a1a6-93f30d996c40" targetNamespace="http://schemas.microsoft.com/office/2006/metadata/properties" ma:root="true" ma:fieldsID="612c29ff7f402ca5360d9df18096ea34" ns3:_="">
    <xsd:import namespace="6ae185b5-a7c6-46da-a1a6-93f30d996c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185b5-a7c6-46da-a1a6-93f30d996c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8FB533-47D0-45B4-9CC0-806808D9B3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5CA428-B7D5-4467-AC07-A1C6068AFE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e185b5-a7c6-46da-a1a6-93f30d996c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E86677-F2B8-4E70-AB07-0C9E9528A6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6E7133-ACFF-4DE5-B490-176E4B218C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835</Words>
  <Characters>4930</Characters>
  <Application>Microsoft Office Word</Application>
  <DocSecurity>0</DocSecurity>
  <Lines>41</Lines>
  <Paragraphs>11</Paragraphs>
  <ScaleCrop>false</ScaleCrop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Sedláčková</dc:creator>
  <dc:description/>
  <cp:lastModifiedBy>Alena Sedláčková</cp:lastModifiedBy>
  <cp:revision>16</cp:revision>
  <cp:lastPrinted>2026-09-15T11:11:00Z</cp:lastPrinted>
  <dcterms:created xsi:type="dcterms:W3CDTF">2026-09-10T18:38:00Z</dcterms:created>
  <dcterms:modified xsi:type="dcterms:W3CDTF">2026-09-15T13:50:00Z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0x010100469D5137996D01499DD756264FE30C20</vt:lpwstr>
  </property>
  <property fmtid="{D5CDD505-2E9C-101B-9397-08002B2CF9AE}" pid="3" name="GrammarlyDocumentId">
    <vt:lpwstr>a337f2248fbc311647dbf202939b9b0249fab3d5f976f86cc1ff00383fd060d1</vt:lpwstr>
  </property>
</Properties>
</file>